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3F" w:rsidRDefault="00BB133F" w:rsidP="007A2C54">
      <w:pPr>
        <w:pStyle w:val="DPSNormal"/>
        <w:rPr>
          <w:rFonts w:ascii="Arial" w:hAnsi="Arial" w:cs="Arial"/>
        </w:rPr>
      </w:pPr>
    </w:p>
    <w:p w:rsidR="00043B9F" w:rsidRDefault="00043B9F" w:rsidP="007A2C54">
      <w:pPr>
        <w:pStyle w:val="DPSNormal"/>
        <w:rPr>
          <w:rFonts w:ascii="Arial" w:hAnsi="Arial" w:cs="Arial"/>
        </w:rPr>
      </w:pPr>
    </w:p>
    <w:p w:rsidR="00043B9F" w:rsidRPr="0069355A" w:rsidRDefault="00043B9F" w:rsidP="007A2C54">
      <w:pPr>
        <w:pStyle w:val="DPSNormal"/>
        <w:rPr>
          <w:rFonts w:ascii="Arial" w:hAnsi="Arial" w:cs="Arial"/>
        </w:rPr>
      </w:pPr>
    </w:p>
    <w:p w:rsidR="007A2C54" w:rsidRPr="0069355A" w:rsidRDefault="007A2C54" w:rsidP="0069355A">
      <w:pPr>
        <w:pStyle w:val="DPSNormal"/>
        <w:rPr>
          <w:rFonts w:ascii="Arial" w:hAnsi="Arial" w:cs="Arial"/>
        </w:rPr>
      </w:pPr>
      <w:r w:rsidRPr="0069355A">
        <w:rPr>
          <w:rFonts w:ascii="Arial" w:hAnsi="Arial" w:cs="Arial"/>
        </w:rPr>
        <w:t>Dear Applicant</w:t>
      </w:r>
      <w:bookmarkStart w:id="0" w:name="OLE_LINK1"/>
    </w:p>
    <w:p w:rsidR="007A2C54" w:rsidRPr="000654CF" w:rsidRDefault="0069355A" w:rsidP="0069355A">
      <w:pPr>
        <w:pStyle w:val="DPSHeading1"/>
        <w:rPr>
          <w:rFonts w:ascii="Arial" w:hAnsi="Arial"/>
          <w:sz w:val="28"/>
        </w:rPr>
      </w:pPr>
      <w:r>
        <w:rPr>
          <w:rFonts w:ascii="Arial" w:hAnsi="Arial"/>
          <w:highlight w:val="yellow"/>
        </w:rPr>
        <w:br/>
      </w:r>
      <w:r w:rsidR="00043B9F" w:rsidRPr="000654CF">
        <w:rPr>
          <w:rFonts w:ascii="Arial" w:hAnsi="Arial"/>
          <w:sz w:val="28"/>
        </w:rPr>
        <w:t>Parliamentary Service Level 1</w:t>
      </w:r>
      <w:r w:rsidR="007A2C54" w:rsidRPr="000654CF">
        <w:rPr>
          <w:rFonts w:ascii="Arial" w:hAnsi="Arial"/>
          <w:sz w:val="28"/>
        </w:rPr>
        <w:t>—</w:t>
      </w:r>
      <w:r w:rsidR="00043B9F" w:rsidRPr="000654CF">
        <w:rPr>
          <w:rFonts w:ascii="Arial" w:hAnsi="Arial"/>
          <w:sz w:val="28"/>
        </w:rPr>
        <w:t xml:space="preserve">Casual Health and Recreation Centre (HRC) Assistant </w:t>
      </w:r>
      <w:r w:rsidR="000654CF">
        <w:rPr>
          <w:rFonts w:ascii="Arial" w:hAnsi="Arial"/>
          <w:sz w:val="28"/>
        </w:rPr>
        <w:t xml:space="preserve">  </w:t>
      </w:r>
      <w:r w:rsidR="00043B9F" w:rsidRPr="000654CF">
        <w:rPr>
          <w:rFonts w:ascii="Arial" w:hAnsi="Arial"/>
          <w:sz w:val="28"/>
        </w:rPr>
        <w:t>(Casual Temporary Employment Register</w:t>
      </w:r>
      <w:bookmarkEnd w:id="0"/>
      <w:r w:rsidR="00043B9F" w:rsidRPr="000654CF">
        <w:rPr>
          <w:rFonts w:ascii="Arial" w:hAnsi="Arial"/>
          <w:sz w:val="28"/>
        </w:rPr>
        <w:t>)</w:t>
      </w:r>
      <w:r w:rsidRPr="000654CF">
        <w:rPr>
          <w:rFonts w:ascii="Arial" w:hAnsi="Arial"/>
          <w:sz w:val="28"/>
        </w:rPr>
        <w:br/>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Thank you for your interest in the position of </w:t>
      </w:r>
      <w:r w:rsidR="00043B9F">
        <w:rPr>
          <w:rFonts w:ascii="Arial" w:hAnsi="Arial" w:cs="Arial"/>
        </w:rPr>
        <w:t>Casual Health and Recreation Centre Assistant, Parliamentary Service Level 1.</w:t>
      </w:r>
      <w:r w:rsidR="0069355A">
        <w:rPr>
          <w:rFonts w:ascii="Arial" w:hAnsi="Arial" w:cs="Arial"/>
        </w:rPr>
        <w:t xml:space="preserve"> </w:t>
      </w:r>
      <w:r w:rsidRPr="0069355A">
        <w:rPr>
          <w:rFonts w:ascii="Arial" w:hAnsi="Arial" w:cs="Arial"/>
        </w:rPr>
        <w:t>The attached information package may help you in preparing your application.</w:t>
      </w:r>
    </w:p>
    <w:p w:rsidR="00043B9F" w:rsidRPr="00043B9F" w:rsidRDefault="00043B9F" w:rsidP="00043B9F">
      <w:pPr>
        <w:pStyle w:val="DPSListNumber1"/>
        <w:numPr>
          <w:ilvl w:val="0"/>
          <w:numId w:val="0"/>
        </w:numPr>
        <w:rPr>
          <w:rFonts w:ascii="Arial" w:hAnsi="Arial" w:cs="Arial"/>
        </w:rPr>
      </w:pPr>
      <w:r w:rsidRPr="00043B9F">
        <w:rPr>
          <w:rFonts w:ascii="Arial" w:hAnsi="Arial" w:cs="Arial"/>
        </w:rPr>
        <w:t xml:space="preserve">A temporary employment register has been established to identify people with suitable skills interested in casual employment in </w:t>
      </w:r>
      <w:r>
        <w:rPr>
          <w:rFonts w:ascii="Arial" w:hAnsi="Arial" w:cs="Arial"/>
        </w:rPr>
        <w:t>the HRC</w:t>
      </w:r>
      <w:r w:rsidRPr="00043B9F">
        <w:rPr>
          <w:rFonts w:ascii="Arial" w:hAnsi="Arial" w:cs="Arial"/>
        </w:rPr>
        <w:t xml:space="preserve">. Casual work will usually—but not always— </w:t>
      </w:r>
      <w:proofErr w:type="gramStart"/>
      <w:r w:rsidRPr="00043B9F">
        <w:rPr>
          <w:rFonts w:ascii="Arial" w:hAnsi="Arial" w:cs="Arial"/>
        </w:rPr>
        <w:t>be</w:t>
      </w:r>
      <w:proofErr w:type="gramEnd"/>
      <w:r w:rsidRPr="00043B9F">
        <w:rPr>
          <w:rFonts w:ascii="Arial" w:hAnsi="Arial" w:cs="Arial"/>
        </w:rPr>
        <w:t xml:space="preserve"> offered during periods of peak workload. Applicants may be given advance warning that their services will be required—for example, during sitting periods of parliamentary chambers—but at other times they will be contacted at short notice—for example, to cover unexpected staff absences. </w:t>
      </w:r>
    </w:p>
    <w:p w:rsidR="00043B9F" w:rsidRPr="00043B9F" w:rsidRDefault="00043B9F" w:rsidP="00043B9F">
      <w:pPr>
        <w:pStyle w:val="DPSListNumber1"/>
        <w:numPr>
          <w:ilvl w:val="0"/>
          <w:numId w:val="0"/>
        </w:numPr>
        <w:rPr>
          <w:rFonts w:ascii="Arial" w:hAnsi="Arial" w:cs="Arial"/>
        </w:rPr>
      </w:pPr>
      <w:r w:rsidRPr="00043B9F">
        <w:rPr>
          <w:rFonts w:ascii="Arial" w:hAnsi="Arial" w:cs="Arial"/>
        </w:rPr>
        <w:t>Work will be offered on an hourly, part-day or daily basis depending on operational requirements</w:t>
      </w:r>
      <w:r>
        <w:rPr>
          <w:rFonts w:ascii="Arial" w:hAnsi="Arial" w:cs="Arial"/>
        </w:rPr>
        <w:t>.</w:t>
      </w:r>
    </w:p>
    <w:p w:rsidR="007A2C54" w:rsidRPr="00043B9F" w:rsidRDefault="007A2C54" w:rsidP="00043B9F">
      <w:pPr>
        <w:pStyle w:val="DPSListNumber1"/>
        <w:numPr>
          <w:ilvl w:val="0"/>
          <w:numId w:val="0"/>
        </w:numPr>
        <w:rPr>
          <w:rFonts w:ascii="Arial" w:hAnsi="Arial" w:cs="Arial"/>
        </w:rPr>
      </w:pPr>
      <w:r w:rsidRPr="00043B9F">
        <w:rPr>
          <w:rFonts w:ascii="Arial" w:hAnsi="Arial" w:cs="Arial"/>
        </w:rPr>
        <w:t>The information package includes:</w:t>
      </w:r>
    </w:p>
    <w:p w:rsidR="007A2C54" w:rsidRPr="0069355A" w:rsidRDefault="007A2C54" w:rsidP="007A2C54">
      <w:pPr>
        <w:pStyle w:val="DPSListNumber2"/>
        <w:rPr>
          <w:rFonts w:ascii="Arial" w:hAnsi="Arial" w:cs="Arial"/>
        </w:rPr>
      </w:pPr>
      <w:r w:rsidRPr="0069355A">
        <w:rPr>
          <w:rFonts w:ascii="Arial" w:hAnsi="Arial" w:cs="Arial"/>
        </w:rPr>
        <w:t xml:space="preserve"> information about the department;</w:t>
      </w:r>
      <w:r w:rsidR="0061133D" w:rsidRPr="0069355A">
        <w:rPr>
          <w:rFonts w:ascii="Arial" w:hAnsi="Arial" w:cs="Arial"/>
        </w:rPr>
        <w:t xml:space="preserve"> and</w:t>
      </w:r>
    </w:p>
    <w:p w:rsidR="007A2C54" w:rsidRPr="0069355A" w:rsidRDefault="007A2C54" w:rsidP="007A2C54">
      <w:pPr>
        <w:pStyle w:val="DPSListNumber2"/>
        <w:rPr>
          <w:rFonts w:ascii="Arial" w:hAnsi="Arial" w:cs="Arial"/>
        </w:rPr>
      </w:pPr>
      <w:proofErr w:type="gramStart"/>
      <w:r w:rsidRPr="0069355A">
        <w:rPr>
          <w:rFonts w:ascii="Arial" w:hAnsi="Arial" w:cs="Arial"/>
        </w:rPr>
        <w:t>a</w:t>
      </w:r>
      <w:proofErr w:type="gramEnd"/>
      <w:r w:rsidRPr="0069355A">
        <w:rPr>
          <w:rFonts w:ascii="Arial" w:hAnsi="Arial" w:cs="Arial"/>
        </w:rPr>
        <w:t xml:space="preserve"> copy of the position’s duty statement and selection criteria. </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The job application cover sheet, which must be completed and attached to your application, is located at the top of the DPS employment web page</w:t>
      </w:r>
      <w:r w:rsidR="0061133D" w:rsidRPr="0069355A">
        <w:rPr>
          <w:rFonts w:ascii="Arial" w:hAnsi="Arial" w:cs="Arial"/>
        </w:rPr>
        <w:t xml:space="preserve"> – </w:t>
      </w:r>
      <w:hyperlink r:id="rId8" w:anchor="vac" w:history="1">
        <w:r w:rsidR="003E0EEE" w:rsidRPr="0069355A">
          <w:rPr>
            <w:rStyle w:val="Hyperlink"/>
            <w:rFonts w:ascii="Arial" w:hAnsi="Arial" w:cs="Arial"/>
          </w:rPr>
          <w:t>http://www.aph.gov.au/About_Parliament/Employment/Department_of_Parliamentary_Services#vac</w:t>
        </w:r>
      </w:hyperlink>
      <w:r w:rsidRPr="0069355A">
        <w:rPr>
          <w:rFonts w:ascii="Arial" w:hAnsi="Arial" w:cs="Arial"/>
        </w:rPr>
        <w:t>.</w:t>
      </w:r>
    </w:p>
    <w:p w:rsidR="00043B9F" w:rsidRPr="00043B9F" w:rsidRDefault="00043B9F" w:rsidP="00043B9F">
      <w:pPr>
        <w:pStyle w:val="DPSListNumber1"/>
        <w:numPr>
          <w:ilvl w:val="0"/>
          <w:numId w:val="0"/>
        </w:numPr>
        <w:rPr>
          <w:rFonts w:ascii="Arial" w:hAnsi="Arial" w:cs="Arial"/>
        </w:rPr>
      </w:pPr>
      <w:r w:rsidRPr="00043B9F">
        <w:rPr>
          <w:rFonts w:ascii="Arial" w:hAnsi="Arial" w:cs="Arial"/>
        </w:rPr>
        <w:t>Your application should be 1–2 pages addressing the selection criteria. Details on how to address selection criteria are provided in this information pack.</w:t>
      </w:r>
    </w:p>
    <w:p w:rsidR="00043B9F" w:rsidRPr="00043B9F" w:rsidRDefault="00043B9F" w:rsidP="0069355A">
      <w:pPr>
        <w:pStyle w:val="DPSListNumber1"/>
        <w:numPr>
          <w:ilvl w:val="0"/>
          <w:numId w:val="0"/>
        </w:numPr>
        <w:rPr>
          <w:rFonts w:ascii="Arial" w:hAnsi="Arial" w:cs="Arial"/>
        </w:rPr>
      </w:pPr>
      <w:r w:rsidRPr="00043B9F">
        <w:rPr>
          <w:rFonts w:ascii="Arial" w:hAnsi="Arial" w:cs="Arial"/>
        </w:rPr>
        <w:t xml:space="preserve">This Temporary Employment Register is open for 12 </w:t>
      </w:r>
      <w:proofErr w:type="gramStart"/>
      <w:r w:rsidRPr="00043B9F">
        <w:rPr>
          <w:rFonts w:ascii="Arial" w:hAnsi="Arial" w:cs="Arial"/>
        </w:rPr>
        <w:t>months,</w:t>
      </w:r>
      <w:proofErr w:type="gramEnd"/>
      <w:r w:rsidRPr="00043B9F">
        <w:rPr>
          <w:rFonts w:ascii="Arial" w:hAnsi="Arial" w:cs="Arial"/>
        </w:rPr>
        <w:t xml:space="preserve"> however applications received by </w:t>
      </w:r>
      <w:r w:rsidRPr="00043B9F">
        <w:rPr>
          <w:rFonts w:ascii="Arial" w:hAnsi="Arial" w:cs="Arial"/>
          <w:b/>
        </w:rPr>
        <w:t>Thursday, 14 February 2013</w:t>
      </w:r>
      <w:r w:rsidRPr="00043B9F">
        <w:rPr>
          <w:rFonts w:ascii="Arial" w:hAnsi="Arial" w:cs="Arial"/>
        </w:rPr>
        <w:t xml:space="preserve"> will be included in the initial selection process.</w:t>
      </w:r>
    </w:p>
    <w:p w:rsidR="007A2C54" w:rsidRPr="00043B9F" w:rsidRDefault="007A2C54" w:rsidP="0069355A">
      <w:pPr>
        <w:pStyle w:val="DPSListNumber1"/>
        <w:numPr>
          <w:ilvl w:val="0"/>
          <w:numId w:val="0"/>
        </w:numPr>
        <w:rPr>
          <w:rFonts w:ascii="Arial" w:hAnsi="Arial" w:cs="Arial"/>
        </w:rPr>
      </w:pPr>
      <w:r w:rsidRPr="00043B9F">
        <w:rPr>
          <w:rFonts w:ascii="Arial" w:hAnsi="Arial" w:cs="Arial"/>
        </w:rPr>
        <w:t xml:space="preserve">For further information about this position, please contact </w:t>
      </w:r>
      <w:r w:rsidR="00043B9F" w:rsidRPr="00043B9F">
        <w:rPr>
          <w:rFonts w:ascii="Arial" w:hAnsi="Arial" w:cs="Arial"/>
        </w:rPr>
        <w:t>Chris Glover on (02) 6277 8109.</w:t>
      </w:r>
      <w:r w:rsidRPr="00043B9F">
        <w:rPr>
          <w:rFonts w:ascii="Arial" w:hAnsi="Arial" w:cs="Arial"/>
          <w:highlight w:val="yellow"/>
        </w:rPr>
        <w:t xml:space="preserve"> </w:t>
      </w:r>
    </w:p>
    <w:p w:rsidR="007A2C54" w:rsidRPr="0069355A" w:rsidRDefault="007A2C54" w:rsidP="007A2C54">
      <w:pPr>
        <w:pStyle w:val="DPSListNumber1"/>
        <w:numPr>
          <w:ilvl w:val="0"/>
          <w:numId w:val="0"/>
        </w:numPr>
        <w:rPr>
          <w:rFonts w:ascii="Arial" w:hAnsi="Arial" w:cs="Arial"/>
        </w:rPr>
      </w:pPr>
      <w:r w:rsidRPr="0069355A">
        <w:rPr>
          <w:rFonts w:ascii="Arial" w:hAnsi="Arial" w:cs="Arial"/>
        </w:rPr>
        <w:t>Yours faithfully</w:t>
      </w:r>
    </w:p>
    <w:p w:rsidR="007A2C54" w:rsidRPr="0069355A" w:rsidRDefault="007A2C54" w:rsidP="007A2C54">
      <w:pPr>
        <w:pStyle w:val="DPSNormal"/>
        <w:rPr>
          <w:rFonts w:ascii="Arial" w:hAnsi="Arial" w:cs="Arial"/>
        </w:rPr>
      </w:pPr>
    </w:p>
    <w:p w:rsidR="007A2C54" w:rsidRPr="0069355A" w:rsidRDefault="007A2C54" w:rsidP="007A2C54">
      <w:pPr>
        <w:pStyle w:val="DPSNormal"/>
        <w:rPr>
          <w:rFonts w:ascii="Arial" w:hAnsi="Arial" w:cs="Arial"/>
        </w:rPr>
      </w:pPr>
    </w:p>
    <w:p w:rsidR="007A2C54" w:rsidRPr="0069355A" w:rsidRDefault="007A2C54" w:rsidP="007A2C54">
      <w:pPr>
        <w:pStyle w:val="DPSNormal"/>
        <w:rPr>
          <w:rFonts w:ascii="Arial" w:hAnsi="Arial" w:cs="Arial"/>
        </w:rPr>
      </w:pPr>
    </w:p>
    <w:p w:rsidR="0085559C" w:rsidRPr="0069355A" w:rsidRDefault="0085559C" w:rsidP="007A2C54">
      <w:pPr>
        <w:pStyle w:val="DPSNormal"/>
        <w:rPr>
          <w:rFonts w:ascii="Arial" w:hAnsi="Arial" w:cs="Arial"/>
        </w:rPr>
      </w:pPr>
    </w:p>
    <w:p w:rsidR="007A2C54" w:rsidRPr="0069355A" w:rsidRDefault="007A2C54" w:rsidP="007A2C54">
      <w:pPr>
        <w:pStyle w:val="DPSNormal"/>
        <w:rPr>
          <w:rFonts w:ascii="Arial" w:hAnsi="Arial" w:cs="Arial"/>
        </w:rPr>
      </w:pPr>
    </w:p>
    <w:p w:rsidR="007A2C54" w:rsidRPr="0069355A" w:rsidRDefault="00E53B3B" w:rsidP="007A2C54">
      <w:pPr>
        <w:pStyle w:val="DPSNormal"/>
        <w:rPr>
          <w:rFonts w:ascii="Arial" w:hAnsi="Arial" w:cs="Arial"/>
        </w:rPr>
      </w:pPr>
      <w:r w:rsidRPr="0069355A">
        <w:rPr>
          <w:rFonts w:ascii="Arial" w:hAnsi="Arial" w:cs="Arial"/>
        </w:rPr>
        <w:t>Bridie Dawson</w:t>
      </w:r>
    </w:p>
    <w:p w:rsidR="007A2C54" w:rsidRPr="0069355A" w:rsidRDefault="007A2C54" w:rsidP="007A2C54">
      <w:pPr>
        <w:pStyle w:val="DPSNormal"/>
        <w:rPr>
          <w:rFonts w:ascii="Arial" w:hAnsi="Arial" w:cs="Arial"/>
        </w:rPr>
      </w:pPr>
      <w:r w:rsidRPr="0069355A">
        <w:rPr>
          <w:rFonts w:ascii="Arial" w:hAnsi="Arial" w:cs="Arial"/>
        </w:rPr>
        <w:t>Director</w:t>
      </w:r>
    </w:p>
    <w:p w:rsidR="007A2C54" w:rsidRPr="0069355A" w:rsidRDefault="007A2C54" w:rsidP="007A2C54">
      <w:pPr>
        <w:pStyle w:val="DPSNormal"/>
        <w:rPr>
          <w:rFonts w:ascii="Arial" w:hAnsi="Arial" w:cs="Arial"/>
        </w:rPr>
      </w:pPr>
      <w:r w:rsidRPr="0069355A">
        <w:rPr>
          <w:rFonts w:ascii="Arial" w:hAnsi="Arial" w:cs="Arial"/>
        </w:rPr>
        <w:t xml:space="preserve">HR Services </w:t>
      </w:r>
    </w:p>
    <w:p w:rsidR="007A2C54" w:rsidRPr="0069355A" w:rsidRDefault="007A2C54" w:rsidP="007A2C54">
      <w:pPr>
        <w:pStyle w:val="DPSTitle"/>
        <w:rPr>
          <w:rFonts w:ascii="Arial" w:hAnsi="Arial"/>
        </w:rPr>
      </w:pPr>
      <w:r w:rsidRPr="0069355A">
        <w:rPr>
          <w:rFonts w:ascii="Arial" w:hAnsi="Arial"/>
        </w:rPr>
        <w:br w:type="page"/>
      </w:r>
      <w:r w:rsidRPr="0069355A">
        <w:rPr>
          <w:rFonts w:ascii="Arial" w:hAnsi="Arial"/>
        </w:rPr>
        <w:lastRenderedPageBreak/>
        <w:t>Information pack—</w:t>
      </w:r>
      <w:r w:rsidR="00043B9F" w:rsidRPr="00043B9F">
        <w:rPr>
          <w:rFonts w:ascii="Arial" w:hAnsi="Arial"/>
          <w:sz w:val="24"/>
          <w:szCs w:val="24"/>
        </w:rPr>
        <w:t>Casual Health and Re</w:t>
      </w:r>
      <w:r w:rsidR="00043B9F">
        <w:rPr>
          <w:rFonts w:ascii="Arial" w:hAnsi="Arial"/>
          <w:sz w:val="24"/>
          <w:szCs w:val="24"/>
        </w:rPr>
        <w:t xml:space="preserve">creation Centre Assistant, </w:t>
      </w:r>
      <w:r w:rsidR="00043B9F" w:rsidRPr="00043B9F">
        <w:rPr>
          <w:rFonts w:ascii="Arial" w:hAnsi="Arial"/>
          <w:sz w:val="24"/>
          <w:szCs w:val="24"/>
        </w:rPr>
        <w:t>Parliamentary Service Level 1— (Casual Temporary Employment Register)</w:t>
      </w:r>
      <w:r w:rsidR="00043B9F">
        <w:rPr>
          <w:rFonts w:ascii="Arial" w:hAnsi="Arial"/>
          <w:sz w:val="24"/>
          <w:szCs w:val="24"/>
        </w:rPr>
        <w:br/>
      </w:r>
    </w:p>
    <w:p w:rsidR="007A2C54" w:rsidRPr="0069355A" w:rsidRDefault="007A2C54" w:rsidP="00043B9F">
      <w:pPr>
        <w:pStyle w:val="DPSHeading1"/>
        <w:spacing w:before="0"/>
        <w:rPr>
          <w:rFonts w:ascii="Arial" w:hAnsi="Arial"/>
        </w:rPr>
      </w:pPr>
      <w:r w:rsidRPr="0069355A">
        <w:rPr>
          <w:rFonts w:ascii="Arial" w:hAnsi="Arial"/>
        </w:rPr>
        <w:t>Who are we looking for?</w:t>
      </w:r>
    </w:p>
    <w:p w:rsidR="00543CB6" w:rsidRPr="008C0FC0" w:rsidRDefault="00543CB6" w:rsidP="00543CB6">
      <w:pPr>
        <w:pStyle w:val="DPSListNumber1"/>
        <w:numPr>
          <w:ilvl w:val="0"/>
          <w:numId w:val="0"/>
        </w:numPr>
        <w:rPr>
          <w:rFonts w:ascii="Arial" w:hAnsi="Arial" w:cs="Arial"/>
        </w:rPr>
      </w:pPr>
      <w:r>
        <w:rPr>
          <w:rFonts w:ascii="Arial" w:hAnsi="Arial" w:cs="Arial"/>
        </w:rPr>
        <w:t xml:space="preserve">To be successful as an HRC Assistant, applicants must have a </w:t>
      </w:r>
      <w:r w:rsidRPr="008C0FC0">
        <w:rPr>
          <w:rFonts w:ascii="Arial" w:hAnsi="Arial" w:cs="Arial"/>
          <w:szCs w:val="22"/>
        </w:rPr>
        <w:t xml:space="preserve">Certificate 3 in Fitness (or equivalent), </w:t>
      </w:r>
      <w:r>
        <w:rPr>
          <w:rFonts w:ascii="Arial" w:hAnsi="Arial" w:cs="Arial"/>
          <w:szCs w:val="22"/>
        </w:rPr>
        <w:t xml:space="preserve">a </w:t>
      </w:r>
      <w:r w:rsidRPr="008C0FC0">
        <w:rPr>
          <w:rFonts w:ascii="Arial" w:hAnsi="Arial" w:cs="Arial"/>
          <w:szCs w:val="22"/>
          <w:lang w:val="en-US"/>
        </w:rPr>
        <w:t xml:space="preserve">First Aid Certificate and </w:t>
      </w:r>
      <w:r>
        <w:rPr>
          <w:rFonts w:ascii="Arial" w:hAnsi="Arial" w:cs="Arial"/>
          <w:szCs w:val="22"/>
          <w:lang w:val="en-US"/>
        </w:rPr>
        <w:t xml:space="preserve">a </w:t>
      </w:r>
      <w:r w:rsidRPr="008C0FC0">
        <w:rPr>
          <w:rFonts w:ascii="Arial" w:hAnsi="Arial" w:cs="Arial"/>
          <w:szCs w:val="22"/>
          <w:lang w:val="en-US"/>
        </w:rPr>
        <w:t>Bronze Medallion (pool lifesaving</w:t>
      </w:r>
      <w:r w:rsidRPr="008C0FC0">
        <w:rPr>
          <w:rFonts w:ascii="Arial" w:hAnsi="Arial" w:cs="Arial"/>
        </w:rPr>
        <w:t>.</w:t>
      </w:r>
    </w:p>
    <w:p w:rsidR="00043B9F" w:rsidRPr="00043B9F" w:rsidRDefault="00043B9F" w:rsidP="00043B9F">
      <w:pPr>
        <w:pStyle w:val="DPSListNumber1"/>
        <w:numPr>
          <w:ilvl w:val="0"/>
          <w:numId w:val="0"/>
        </w:numPr>
        <w:rPr>
          <w:rFonts w:ascii="Arial" w:hAnsi="Arial" w:cs="Arial"/>
        </w:rPr>
      </w:pPr>
      <w:bookmarkStart w:id="1" w:name="_GoBack"/>
      <w:bookmarkEnd w:id="1"/>
      <w:r>
        <w:rPr>
          <w:rFonts w:ascii="Arial" w:hAnsi="Arial" w:cs="Arial"/>
        </w:rPr>
        <w:t>Successful applicants for these positions will be offered c</w:t>
      </w:r>
      <w:r w:rsidRPr="00043B9F">
        <w:rPr>
          <w:rFonts w:ascii="Arial" w:hAnsi="Arial" w:cs="Arial"/>
        </w:rPr>
        <w:t>asual work</w:t>
      </w:r>
      <w:r>
        <w:rPr>
          <w:rFonts w:ascii="Arial" w:hAnsi="Arial" w:cs="Arial"/>
        </w:rPr>
        <w:t>, which</w:t>
      </w:r>
      <w:r w:rsidRPr="00043B9F">
        <w:rPr>
          <w:rFonts w:ascii="Arial" w:hAnsi="Arial" w:cs="Arial"/>
        </w:rPr>
        <w:t xml:space="preserve"> will usually—but not always—be offered during periods of peak workload.</w:t>
      </w:r>
    </w:p>
    <w:p w:rsidR="00043B9F" w:rsidRDefault="00043B9F" w:rsidP="00043B9F">
      <w:pPr>
        <w:pStyle w:val="DPSListNumber1"/>
        <w:numPr>
          <w:ilvl w:val="0"/>
          <w:numId w:val="0"/>
        </w:numPr>
        <w:rPr>
          <w:rFonts w:ascii="Arial" w:hAnsi="Arial" w:cs="Arial"/>
        </w:rPr>
      </w:pPr>
      <w:r w:rsidRPr="00043B9F">
        <w:rPr>
          <w:rFonts w:ascii="Arial" w:hAnsi="Arial" w:cs="Arial"/>
        </w:rPr>
        <w:t>If accepted, your application will remain on the register for 12 months. You are encouraged to advise us if you no longer wish to be considered for temporary employment at any stage. You may subsequently reapply for registration.</w:t>
      </w:r>
    </w:p>
    <w:p w:rsidR="00543CB6" w:rsidRPr="00043B9F" w:rsidRDefault="00543CB6" w:rsidP="00543CB6">
      <w:pPr>
        <w:pStyle w:val="DPSListNumber1"/>
        <w:numPr>
          <w:ilvl w:val="0"/>
          <w:numId w:val="0"/>
        </w:numPr>
        <w:rPr>
          <w:rFonts w:ascii="Arial" w:hAnsi="Arial" w:cs="Arial"/>
        </w:rPr>
      </w:pPr>
      <w:r w:rsidRPr="00043B9F">
        <w:rPr>
          <w:rFonts w:ascii="Arial" w:hAnsi="Arial" w:cs="Arial"/>
        </w:rPr>
        <w:t>This temporary register is open for 12 months.</w:t>
      </w:r>
    </w:p>
    <w:p w:rsidR="00043B9F" w:rsidRPr="00043B9F" w:rsidRDefault="00FA3CD4" w:rsidP="00043B9F">
      <w:pPr>
        <w:pStyle w:val="DPSListNumber1"/>
        <w:numPr>
          <w:ilvl w:val="0"/>
          <w:numId w:val="0"/>
        </w:numPr>
        <w:rPr>
          <w:rFonts w:ascii="Arial" w:hAnsi="Arial" w:cs="Arial"/>
        </w:rPr>
      </w:pPr>
      <w:r>
        <w:rPr>
          <w:rFonts w:ascii="Arial" w:hAnsi="Arial" w:cs="Arial"/>
        </w:rPr>
        <w:t>Currently, t</w:t>
      </w:r>
      <w:r w:rsidR="00043B9F">
        <w:rPr>
          <w:rFonts w:ascii="Arial" w:hAnsi="Arial" w:cs="Arial"/>
        </w:rPr>
        <w:t xml:space="preserve">he salary </w:t>
      </w:r>
      <w:r>
        <w:rPr>
          <w:rFonts w:ascii="Arial" w:hAnsi="Arial" w:cs="Arial"/>
        </w:rPr>
        <w:t xml:space="preserve">range </w:t>
      </w:r>
      <w:r w:rsidR="00043B9F">
        <w:rPr>
          <w:rFonts w:ascii="Arial" w:hAnsi="Arial" w:cs="Arial"/>
        </w:rPr>
        <w:t>for a Parliamentary Service Level 1 is $46,097-$53</w:t>
      </w:r>
      <w:r>
        <w:rPr>
          <w:rFonts w:ascii="Arial" w:hAnsi="Arial" w:cs="Arial"/>
        </w:rPr>
        <w:t>,</w:t>
      </w:r>
      <w:r w:rsidR="00043B9F">
        <w:rPr>
          <w:rFonts w:ascii="Arial" w:hAnsi="Arial" w:cs="Arial"/>
        </w:rPr>
        <w:t>687</w:t>
      </w:r>
      <w:r>
        <w:rPr>
          <w:rFonts w:ascii="Arial" w:hAnsi="Arial" w:cs="Arial"/>
        </w:rPr>
        <w:t>.  Casual staff will be paid a 25% loading in addition to the base hourly rate.</w:t>
      </w:r>
    </w:p>
    <w:p w:rsidR="007A2C54" w:rsidRPr="0069355A" w:rsidRDefault="007A2C54" w:rsidP="007A2C54">
      <w:pPr>
        <w:pStyle w:val="DPSHeading1"/>
        <w:rPr>
          <w:rFonts w:ascii="Arial" w:hAnsi="Arial"/>
        </w:rPr>
      </w:pPr>
      <w:r w:rsidRPr="0069355A">
        <w:rPr>
          <w:rFonts w:ascii="Arial" w:hAnsi="Arial"/>
        </w:rPr>
        <w:t>How to apply</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Applications, quoting the relevant reference number, should be sent:</w:t>
      </w:r>
    </w:p>
    <w:p w:rsidR="007A2C54" w:rsidRPr="0069355A" w:rsidRDefault="007A2C54" w:rsidP="0069355A">
      <w:pPr>
        <w:pStyle w:val="DPSListNumber2"/>
        <w:numPr>
          <w:ilvl w:val="2"/>
          <w:numId w:val="30"/>
        </w:numPr>
        <w:rPr>
          <w:rFonts w:ascii="Arial" w:hAnsi="Arial" w:cs="Arial"/>
        </w:rPr>
      </w:pPr>
      <w:r w:rsidRPr="0069355A">
        <w:rPr>
          <w:rFonts w:ascii="Arial" w:hAnsi="Arial" w:cs="Arial"/>
        </w:rPr>
        <w:t xml:space="preserve">by email to </w:t>
      </w:r>
      <w:hyperlink r:id="rId9" w:history="1">
        <w:r w:rsidRPr="0069355A">
          <w:rPr>
            <w:rStyle w:val="Hyperlink"/>
            <w:rFonts w:ascii="Arial" w:hAnsi="Arial" w:cs="Arial"/>
          </w:rPr>
          <w:t>dps.recruitment@aph.gov.au</w:t>
        </w:r>
      </w:hyperlink>
      <w:r w:rsidRPr="0069355A">
        <w:rPr>
          <w:rFonts w:ascii="Arial" w:hAnsi="Arial" w:cs="Arial"/>
        </w:rPr>
        <w:t>; or</w:t>
      </w:r>
    </w:p>
    <w:p w:rsidR="007A2C54" w:rsidRPr="0069355A" w:rsidRDefault="007A2C54" w:rsidP="007A2C54">
      <w:pPr>
        <w:pStyle w:val="DPSListNumber2"/>
        <w:rPr>
          <w:rFonts w:ascii="Arial" w:hAnsi="Arial" w:cs="Arial"/>
        </w:rPr>
      </w:pPr>
      <w:r w:rsidRPr="0069355A">
        <w:rPr>
          <w:rFonts w:ascii="Arial" w:hAnsi="Arial" w:cs="Arial"/>
        </w:rPr>
        <w:t>by fax to (02) 6277 3950; or</w:t>
      </w:r>
    </w:p>
    <w:p w:rsidR="007A2C54" w:rsidRPr="0069355A" w:rsidRDefault="007A2C54" w:rsidP="007A2C54">
      <w:pPr>
        <w:pStyle w:val="DPSListNumber2"/>
        <w:rPr>
          <w:rFonts w:ascii="Arial" w:hAnsi="Arial" w:cs="Arial"/>
        </w:rPr>
      </w:pPr>
      <w:r w:rsidRPr="0069355A">
        <w:rPr>
          <w:rFonts w:ascii="Arial" w:hAnsi="Arial" w:cs="Arial"/>
        </w:rPr>
        <w:t>by mail to:</w:t>
      </w:r>
    </w:p>
    <w:p w:rsidR="007A2C54" w:rsidRPr="0069355A" w:rsidRDefault="007A2C54" w:rsidP="007A2C54">
      <w:pPr>
        <w:pStyle w:val="DPSListNumber3"/>
        <w:rPr>
          <w:rFonts w:ascii="Arial" w:hAnsi="Arial" w:cs="Arial"/>
        </w:rPr>
      </w:pPr>
      <w:r w:rsidRPr="0069355A">
        <w:rPr>
          <w:rFonts w:ascii="Arial" w:hAnsi="Arial" w:cs="Arial"/>
        </w:rPr>
        <w:t>The Recruitment Adviser, DPS, Parliament House, PO Box 6000, CANBERRA ACT 2600.</w:t>
      </w:r>
    </w:p>
    <w:p w:rsidR="007A2C54" w:rsidRPr="0069355A" w:rsidRDefault="007A2C54" w:rsidP="0069355A">
      <w:pPr>
        <w:pStyle w:val="DPSListNumber1"/>
        <w:numPr>
          <w:ilvl w:val="0"/>
          <w:numId w:val="0"/>
        </w:numPr>
        <w:rPr>
          <w:rFonts w:ascii="Arial" w:hAnsi="Arial" w:cs="Arial"/>
          <w:b/>
        </w:rPr>
      </w:pPr>
      <w:r w:rsidRPr="0069355A">
        <w:rPr>
          <w:rFonts w:ascii="Arial" w:hAnsi="Arial" w:cs="Arial"/>
          <w:b/>
        </w:rPr>
        <w:t xml:space="preserve">Your application must include: </w:t>
      </w:r>
    </w:p>
    <w:p w:rsidR="007A2C54" w:rsidRPr="0069355A" w:rsidRDefault="007A2C54" w:rsidP="0069355A">
      <w:pPr>
        <w:pStyle w:val="DPSListNumber2"/>
        <w:numPr>
          <w:ilvl w:val="2"/>
          <w:numId w:val="31"/>
        </w:numPr>
        <w:rPr>
          <w:rFonts w:ascii="Arial" w:hAnsi="Arial" w:cs="Arial"/>
        </w:rPr>
      </w:pPr>
      <w:r w:rsidRPr="0069355A">
        <w:rPr>
          <w:rFonts w:ascii="Arial" w:hAnsi="Arial" w:cs="Arial"/>
        </w:rPr>
        <w:t>a completed DPS job application cover sheet;</w:t>
      </w:r>
    </w:p>
    <w:p w:rsidR="007A2C54" w:rsidRPr="0069355A" w:rsidRDefault="007A2C54" w:rsidP="007A2C54">
      <w:pPr>
        <w:pStyle w:val="DPSListNumber2"/>
        <w:rPr>
          <w:rFonts w:ascii="Arial" w:hAnsi="Arial" w:cs="Arial"/>
        </w:rPr>
      </w:pPr>
      <w:r w:rsidRPr="0069355A">
        <w:rPr>
          <w:rFonts w:ascii="Arial" w:hAnsi="Arial" w:cs="Arial"/>
        </w:rPr>
        <w:t xml:space="preserve">your current Curriculum Vitae; and </w:t>
      </w:r>
    </w:p>
    <w:p w:rsidR="007A2C54" w:rsidRPr="0069355A" w:rsidRDefault="007A2C54" w:rsidP="007A2C54">
      <w:pPr>
        <w:pStyle w:val="DPSListNumber2"/>
        <w:rPr>
          <w:rFonts w:ascii="Arial" w:hAnsi="Arial" w:cs="Arial"/>
        </w:rPr>
      </w:pPr>
      <w:proofErr w:type="gramStart"/>
      <w:r w:rsidRPr="0069355A">
        <w:rPr>
          <w:rFonts w:ascii="Arial" w:hAnsi="Arial" w:cs="Arial"/>
        </w:rPr>
        <w:t>your</w:t>
      </w:r>
      <w:proofErr w:type="gramEnd"/>
      <w:r w:rsidRPr="0069355A">
        <w:rPr>
          <w:rFonts w:ascii="Arial" w:hAnsi="Arial" w:cs="Arial"/>
        </w:rPr>
        <w:t xml:space="preserve"> statement of claims against each of the attached selection criteria.</w:t>
      </w:r>
    </w:p>
    <w:p w:rsidR="007A2C54" w:rsidRPr="0069355A" w:rsidRDefault="007A2C54" w:rsidP="007A2C54">
      <w:pPr>
        <w:pStyle w:val="DPSListNumber3"/>
        <w:rPr>
          <w:rFonts w:ascii="Arial" w:hAnsi="Arial" w:cs="Arial"/>
        </w:rPr>
      </w:pPr>
      <w:r w:rsidRPr="0069355A">
        <w:rPr>
          <w:rFonts w:ascii="Arial" w:hAnsi="Arial" w:cs="Arial"/>
        </w:rPr>
        <w:t xml:space="preserve">We ask that you </w:t>
      </w:r>
      <w:r w:rsidRPr="0069355A">
        <w:rPr>
          <w:rFonts w:ascii="Arial" w:hAnsi="Arial" w:cs="Arial"/>
          <w:b/>
        </w:rPr>
        <w:t>briefly</w:t>
      </w:r>
      <w:r w:rsidRPr="0069355A">
        <w:rPr>
          <w:rFonts w:ascii="Arial" w:hAnsi="Arial" w:cs="Arial"/>
        </w:rPr>
        <w:t xml:space="preserve"> identify one or two examples from your experience or skills that are relevant to each of the criteria.  The same examples may be relevant to more than one specific and general </w:t>
      </w:r>
      <w:proofErr w:type="gramStart"/>
      <w:r w:rsidRPr="0069355A">
        <w:rPr>
          <w:rFonts w:ascii="Arial" w:hAnsi="Arial" w:cs="Arial"/>
        </w:rPr>
        <w:t>criteria</w:t>
      </w:r>
      <w:proofErr w:type="gramEnd"/>
      <w:r w:rsidRPr="0069355A">
        <w:rPr>
          <w:rFonts w:ascii="Arial" w:hAnsi="Arial" w:cs="Arial"/>
        </w:rPr>
        <w:t xml:space="preserve">.  </w:t>
      </w:r>
    </w:p>
    <w:p w:rsidR="007A2C54" w:rsidRPr="0069355A" w:rsidRDefault="007A2C54" w:rsidP="007A2C54">
      <w:pPr>
        <w:pStyle w:val="DPSListNumber3"/>
        <w:rPr>
          <w:rFonts w:ascii="Arial" w:hAnsi="Arial" w:cs="Arial"/>
        </w:rPr>
      </w:pPr>
      <w:r w:rsidRPr="0069355A">
        <w:rPr>
          <w:rFonts w:ascii="Arial" w:hAnsi="Arial" w:cs="Arial"/>
        </w:rPr>
        <w:t>If you are selected for interview, you will be asked to provide more information at interview about how your experience and skills qualify you for the position.</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Applications </w:t>
      </w:r>
      <w:r w:rsidR="00FA3CD4">
        <w:rPr>
          <w:rFonts w:ascii="Arial" w:hAnsi="Arial" w:cs="Arial"/>
        </w:rPr>
        <w:t xml:space="preserve">for the initial selection process must be submitted by </w:t>
      </w:r>
      <w:r w:rsidRPr="0069355A">
        <w:rPr>
          <w:rFonts w:ascii="Arial" w:hAnsi="Arial" w:cs="Arial"/>
          <w:b/>
        </w:rPr>
        <w:t xml:space="preserve">close of business </w:t>
      </w:r>
      <w:r w:rsidR="00FA3CD4">
        <w:rPr>
          <w:rFonts w:ascii="Arial" w:hAnsi="Arial" w:cs="Arial"/>
          <w:b/>
        </w:rPr>
        <w:t xml:space="preserve">Thursday, 14 January </w:t>
      </w:r>
      <w:proofErr w:type="gramStart"/>
      <w:r w:rsidR="00FA3CD4">
        <w:rPr>
          <w:rFonts w:ascii="Arial" w:hAnsi="Arial" w:cs="Arial"/>
          <w:b/>
        </w:rPr>
        <w:t>2013,</w:t>
      </w:r>
      <w:proofErr w:type="gramEnd"/>
      <w:r w:rsidR="00FA3CD4">
        <w:rPr>
          <w:rFonts w:ascii="Arial" w:hAnsi="Arial" w:cs="Arial"/>
          <w:b/>
        </w:rPr>
        <w:t xml:space="preserve"> however </w:t>
      </w:r>
      <w:r w:rsidR="00FA3CD4" w:rsidRPr="00FA3CD4">
        <w:rPr>
          <w:rFonts w:ascii="Arial" w:hAnsi="Arial" w:cs="Arial"/>
        </w:rPr>
        <w:t>applications for the Temporary Employment Register may be submitted over the next 12 months.</w:t>
      </w:r>
    </w:p>
    <w:p w:rsidR="007A2C54" w:rsidRPr="0069355A" w:rsidRDefault="007A2C54" w:rsidP="007A2C54">
      <w:pPr>
        <w:pStyle w:val="DPSHeading1"/>
        <w:rPr>
          <w:rFonts w:ascii="Arial" w:hAnsi="Arial"/>
        </w:rPr>
      </w:pPr>
      <w:r w:rsidRPr="0069355A">
        <w:rPr>
          <w:rFonts w:ascii="Arial" w:hAnsi="Arial"/>
        </w:rPr>
        <w:t>General advice for developing your application</w:t>
      </w:r>
    </w:p>
    <w:p w:rsidR="009F1ADC" w:rsidRDefault="007A2C54" w:rsidP="0069355A">
      <w:pPr>
        <w:pStyle w:val="DPSListNumber1"/>
        <w:numPr>
          <w:ilvl w:val="0"/>
          <w:numId w:val="0"/>
        </w:numPr>
        <w:rPr>
          <w:rFonts w:ascii="Arial" w:hAnsi="Arial" w:cs="Arial"/>
        </w:rPr>
      </w:pPr>
      <w:r w:rsidRPr="0069355A">
        <w:rPr>
          <w:rFonts w:ascii="Arial" w:hAnsi="Arial" w:cs="Arial"/>
        </w:rPr>
        <w:t xml:space="preserve">If you are unfamiliar with addressing selection criteria, the Australian Public Service Commission’s fact sheet on applying for jobs will be useful: </w:t>
      </w:r>
      <w:hyperlink r:id="rId10" w:history="1">
        <w:r w:rsidR="00FA3CD4" w:rsidRPr="00FA3CD4">
          <w:rPr>
            <w:rStyle w:val="Hyperlink"/>
            <w:rFonts w:ascii="Arial" w:hAnsi="Arial" w:cs="Arial"/>
          </w:rPr>
          <w:t>http://www.apsc.gov.au/publications-and-media/current-publications/cracking-the-code/factsheet5</w:t>
        </w:r>
      </w:hyperlink>
      <w:r w:rsidR="009F1ADC" w:rsidRPr="00FA3CD4">
        <w:rPr>
          <w:rFonts w:ascii="Arial" w:hAnsi="Arial" w:cs="Arial"/>
        </w:rPr>
        <w:t>.</w:t>
      </w:r>
    </w:p>
    <w:p w:rsidR="0069355A" w:rsidRDefault="0069355A" w:rsidP="0069355A">
      <w:pPr>
        <w:pStyle w:val="DPSListNumber1"/>
        <w:numPr>
          <w:ilvl w:val="0"/>
          <w:numId w:val="0"/>
        </w:numPr>
        <w:rPr>
          <w:rFonts w:ascii="Arial" w:hAnsi="Arial" w:cs="Arial"/>
        </w:rPr>
      </w:pPr>
    </w:p>
    <w:p w:rsidR="007A2C54" w:rsidRPr="0069355A" w:rsidRDefault="007A2C54" w:rsidP="007A2C54">
      <w:pPr>
        <w:pStyle w:val="DPSHeading1"/>
        <w:rPr>
          <w:rFonts w:ascii="Arial" w:hAnsi="Arial"/>
        </w:rPr>
      </w:pPr>
      <w:r w:rsidRPr="0069355A">
        <w:rPr>
          <w:rFonts w:ascii="Arial" w:hAnsi="Arial"/>
        </w:rPr>
        <w:t>Some background to the department</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DPS is one of</w:t>
      </w:r>
      <w:r w:rsidR="00FA3CD4">
        <w:rPr>
          <w:rFonts w:ascii="Arial" w:hAnsi="Arial" w:cs="Arial"/>
        </w:rPr>
        <w:t xml:space="preserve"> four </w:t>
      </w:r>
      <w:r w:rsidRPr="0069355A">
        <w:rPr>
          <w:rFonts w:ascii="Arial" w:hAnsi="Arial" w:cs="Arial"/>
        </w:rPr>
        <w:t>departments based in Parliament House to support the work of the Federal Parliament.</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DPS is the principal support agency for the operations of Parliament House—a building where more than 3,500 people work on sitting days and which nearly one million people visit each year.  </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To fulfil the DPS mission of “serving the Australian people by supporting the Parliament and caring for Parliament House”, DPS has approximately 800 staff with a huge diversity of skills.  DPS has an annual operations budget of around $100 million to deliver a wide variety of services, including building maintenance, security, ICT, Hansard, broadcasting, and </w:t>
      </w:r>
      <w:r w:rsidRPr="0069355A">
        <w:rPr>
          <w:rFonts w:ascii="Arial" w:hAnsi="Arial" w:cs="Arial"/>
          <w:color w:val="000000"/>
        </w:rPr>
        <w:t xml:space="preserve">library and research services </w:t>
      </w:r>
      <w:r w:rsidRPr="0069355A">
        <w:rPr>
          <w:rFonts w:ascii="Arial" w:hAnsi="Arial" w:cs="Arial"/>
        </w:rPr>
        <w:t>to the Parliament, parliamentary committees, Members and Senators and their staff and other building occupants.</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The Presiding Officers (the President of the Senate and the Speaker of the House of Representatives) are jointly responsible for the department.  The Secretary of DPS is responsible to the Presiding Officers for the department’s efficient operation.</w:t>
      </w:r>
    </w:p>
    <w:p w:rsidR="009F1ADC" w:rsidRPr="00FA3CD4" w:rsidRDefault="007A2C54" w:rsidP="0069355A">
      <w:pPr>
        <w:pStyle w:val="DPSListNumber1"/>
        <w:numPr>
          <w:ilvl w:val="0"/>
          <w:numId w:val="0"/>
        </w:numPr>
        <w:rPr>
          <w:rFonts w:ascii="Arial" w:hAnsi="Arial" w:cs="Arial"/>
        </w:rPr>
      </w:pPr>
      <w:r w:rsidRPr="00FA3CD4">
        <w:rPr>
          <w:rFonts w:ascii="Arial" w:hAnsi="Arial" w:cs="Arial"/>
        </w:rPr>
        <w:t xml:space="preserve">Information about DPS such as its annual report and strategic plan can be found on </w:t>
      </w:r>
      <w:r w:rsidR="009F1ADC" w:rsidRPr="00FA3CD4">
        <w:rPr>
          <w:rFonts w:ascii="Arial" w:hAnsi="Arial" w:cs="Arial"/>
        </w:rPr>
        <w:t>-</w:t>
      </w:r>
      <w:r w:rsidR="00FA3CD4" w:rsidRPr="00FA3CD4">
        <w:rPr>
          <w:rFonts w:ascii="Arial" w:hAnsi="Arial" w:cs="Arial"/>
        </w:rPr>
        <w:t xml:space="preserve"> </w:t>
      </w:r>
      <w:hyperlink r:id="rId11" w:history="1">
        <w:r w:rsidR="00FA3CD4" w:rsidRPr="00FA3CD4">
          <w:rPr>
            <w:rStyle w:val="Hyperlink"/>
            <w:rFonts w:ascii="Arial" w:hAnsi="Arial" w:cs="Arial"/>
            <w:szCs w:val="22"/>
          </w:rPr>
          <w:t>http://www.aph.gov.au/About_Parliament/Parliamentary_Departments/Department_of_Parliamentary_Services/Publications</w:t>
        </w:r>
      </w:hyperlink>
      <w:r w:rsidR="00FA3CD4" w:rsidRPr="00FA3CD4">
        <w:rPr>
          <w:rFonts w:ascii="Arial" w:hAnsi="Arial" w:cs="Arial"/>
        </w:rPr>
        <w:t>.</w:t>
      </w:r>
    </w:p>
    <w:p w:rsidR="007A2C54" w:rsidRPr="0069355A" w:rsidRDefault="0069355A" w:rsidP="0069355A">
      <w:pPr>
        <w:pStyle w:val="DPSListNumber1"/>
        <w:numPr>
          <w:ilvl w:val="0"/>
          <w:numId w:val="0"/>
        </w:numPr>
        <w:rPr>
          <w:rFonts w:ascii="Arial" w:hAnsi="Arial" w:cs="Arial"/>
        </w:rPr>
      </w:pPr>
      <w:r>
        <w:rPr>
          <w:rFonts w:ascii="Arial" w:hAnsi="Arial" w:cs="Arial"/>
        </w:rPr>
        <w:t>T</w:t>
      </w:r>
      <w:r w:rsidR="007A2C54" w:rsidRPr="0069355A">
        <w:rPr>
          <w:rFonts w:ascii="Arial" w:hAnsi="Arial" w:cs="Arial"/>
        </w:rPr>
        <w:t>he website also includes a brochure about DPS and our staff—</w:t>
      </w:r>
      <w:r w:rsidR="009F1ADC" w:rsidRPr="0069355A">
        <w:rPr>
          <w:rFonts w:ascii="Arial" w:hAnsi="Arial" w:cs="Arial"/>
        </w:rPr>
        <w:t xml:space="preserve"> </w:t>
      </w:r>
      <w:hyperlink r:id="rId12" w:history="1">
        <w:r w:rsidR="009F1ADC" w:rsidRPr="0069355A">
          <w:rPr>
            <w:rStyle w:val="Hyperlink"/>
            <w:rFonts w:ascii="Arial" w:hAnsi="Arial" w:cs="Arial"/>
          </w:rPr>
          <w:t>http://www.aph.gov.au/binaries/dps/wearedps-brochure.pdf</w:t>
        </w:r>
      </w:hyperlink>
      <w:r w:rsidR="007A2C54" w:rsidRPr="0069355A">
        <w:rPr>
          <w:rFonts w:ascii="Arial" w:hAnsi="Arial" w:cs="Arial"/>
        </w:rPr>
        <w:t xml:space="preserve">.  </w:t>
      </w:r>
    </w:p>
    <w:p w:rsidR="007A2C54" w:rsidRPr="0069355A" w:rsidRDefault="008C2DE1" w:rsidP="007A2C54">
      <w:pPr>
        <w:pStyle w:val="DPSHeading1"/>
        <w:rPr>
          <w:rFonts w:ascii="Arial" w:hAnsi="Arial"/>
        </w:rPr>
      </w:pPr>
      <w:r w:rsidRPr="0069355A">
        <w:rPr>
          <w:rFonts w:ascii="Arial" w:hAnsi="Arial"/>
        </w:rPr>
        <w:t>General advice to a</w:t>
      </w:r>
      <w:r w:rsidR="007A2C54" w:rsidRPr="0069355A">
        <w:rPr>
          <w:rFonts w:ascii="Arial" w:hAnsi="Arial"/>
        </w:rPr>
        <w:t>pplicants</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Employment opportunities in the Parliamentary Service are open to all Australian citizens and may be subject to a range of conditions including:</w:t>
      </w:r>
    </w:p>
    <w:p w:rsidR="007A2C54" w:rsidRPr="00E04FA5" w:rsidRDefault="007A2C54" w:rsidP="00E04FA5">
      <w:pPr>
        <w:pStyle w:val="DPSListNumber2"/>
        <w:numPr>
          <w:ilvl w:val="2"/>
          <w:numId w:val="32"/>
        </w:numPr>
        <w:rPr>
          <w:rFonts w:ascii="Arial" w:hAnsi="Arial" w:cs="Arial"/>
        </w:rPr>
      </w:pPr>
      <w:r w:rsidRPr="00E04FA5">
        <w:rPr>
          <w:rFonts w:ascii="Arial" w:hAnsi="Arial" w:cs="Arial"/>
        </w:rPr>
        <w:t>a requirement for a probationary period;</w:t>
      </w:r>
    </w:p>
    <w:p w:rsidR="007A2C54" w:rsidRPr="0069355A" w:rsidRDefault="007A2C54" w:rsidP="007A2C54">
      <w:pPr>
        <w:pStyle w:val="DPSListNumber2"/>
        <w:rPr>
          <w:rFonts w:ascii="Arial" w:hAnsi="Arial" w:cs="Arial"/>
        </w:rPr>
      </w:pPr>
      <w:r w:rsidRPr="0069355A">
        <w:rPr>
          <w:rFonts w:ascii="Arial" w:hAnsi="Arial" w:cs="Arial"/>
        </w:rPr>
        <w:t>security and character clearances; and</w:t>
      </w:r>
    </w:p>
    <w:p w:rsidR="007A2C54" w:rsidRPr="0069355A" w:rsidRDefault="007A2C54" w:rsidP="007A2C54">
      <w:pPr>
        <w:pStyle w:val="DPSListNumber2"/>
        <w:rPr>
          <w:rFonts w:ascii="Arial" w:hAnsi="Arial" w:cs="Arial"/>
        </w:rPr>
      </w:pPr>
      <w:proofErr w:type="gramStart"/>
      <w:r w:rsidRPr="0069355A">
        <w:rPr>
          <w:rFonts w:ascii="Arial" w:hAnsi="Arial" w:cs="Arial"/>
        </w:rPr>
        <w:t>a</w:t>
      </w:r>
      <w:proofErr w:type="gramEnd"/>
      <w:r w:rsidRPr="0069355A">
        <w:rPr>
          <w:rFonts w:ascii="Arial" w:hAnsi="Arial" w:cs="Arial"/>
        </w:rPr>
        <w:t xml:space="preserve"> health clearance. </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Section 22 of the </w:t>
      </w:r>
      <w:r w:rsidRPr="0069355A">
        <w:rPr>
          <w:rFonts w:ascii="Arial" w:hAnsi="Arial" w:cs="Arial"/>
          <w:i/>
          <w:iCs/>
        </w:rPr>
        <w:t>Parliamentary Service Act 1999</w:t>
      </w:r>
      <w:r w:rsidRPr="0069355A">
        <w:rPr>
          <w:rFonts w:ascii="Arial" w:hAnsi="Arial" w:cs="Arial"/>
        </w:rPr>
        <w:t xml:space="preserve"> requires that employees of the Parliamentary Service are generally required to be Australian citizens.  If you are not an Australian citizen, you may still be considered for engagement on the condition that you are able to gain Australian Citizenship within a specified time.  Failure to obtain citizenship within the timeframe could lead to termination of engagement.</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If you have accepted a redundancy benefit, within the previous twelve months, from a Commonwealth employer (including the Parliamentary Service and the Australian Public Service), you cannot be employed by DPS until your exclusion period (the number of weeks for which you received a redundancy benefit) has expired.  If you would like to discuss your eligibility, please contact HR Services on telephone (02) 6277 5200.</w:t>
      </w:r>
    </w:p>
    <w:p w:rsidR="007A2C54" w:rsidRDefault="007A2C54" w:rsidP="0069355A">
      <w:pPr>
        <w:pStyle w:val="DPSListNumber1"/>
        <w:numPr>
          <w:ilvl w:val="0"/>
          <w:numId w:val="0"/>
        </w:numPr>
        <w:rPr>
          <w:rFonts w:ascii="Arial" w:hAnsi="Arial" w:cs="Arial"/>
        </w:rPr>
      </w:pPr>
      <w:r w:rsidRPr="0069355A">
        <w:rPr>
          <w:rFonts w:ascii="Arial" w:hAnsi="Arial" w:cs="Arial"/>
        </w:rPr>
        <w:t xml:space="preserve">The </w:t>
      </w:r>
      <w:r w:rsidRPr="0069355A">
        <w:rPr>
          <w:rFonts w:ascii="Arial" w:hAnsi="Arial" w:cs="Arial"/>
          <w:i/>
        </w:rPr>
        <w:t>Parliamentary Service Act 1999</w:t>
      </w:r>
      <w:r w:rsidRPr="0069355A">
        <w:rPr>
          <w:rFonts w:ascii="Arial" w:hAnsi="Arial" w:cs="Arial"/>
        </w:rPr>
        <w:t xml:space="preserve"> provides for mobility between the Australian Public Service and the Parliamentary Service.</w:t>
      </w:r>
    </w:p>
    <w:p w:rsidR="001F6A73" w:rsidRDefault="001F6A73" w:rsidP="0069355A">
      <w:pPr>
        <w:pStyle w:val="DPSListNumber1"/>
        <w:numPr>
          <w:ilvl w:val="0"/>
          <w:numId w:val="0"/>
        </w:numPr>
        <w:rPr>
          <w:rFonts w:ascii="Arial" w:hAnsi="Arial" w:cs="Arial"/>
        </w:rPr>
      </w:pPr>
    </w:p>
    <w:p w:rsidR="001F6A73" w:rsidRPr="0069355A" w:rsidRDefault="001F6A73" w:rsidP="0069355A">
      <w:pPr>
        <w:pStyle w:val="DPSListNumber1"/>
        <w:numPr>
          <w:ilvl w:val="0"/>
          <w:numId w:val="0"/>
        </w:numPr>
        <w:rPr>
          <w:rFonts w:ascii="Arial" w:hAnsi="Arial" w:cs="Arial"/>
        </w:rPr>
      </w:pPr>
    </w:p>
    <w:p w:rsidR="007A2C54" w:rsidRPr="0069355A" w:rsidRDefault="007A2C54" w:rsidP="007A2C54">
      <w:pPr>
        <w:pStyle w:val="DPSHeading1"/>
        <w:rPr>
          <w:rFonts w:ascii="Arial" w:hAnsi="Arial"/>
        </w:rPr>
      </w:pPr>
      <w:r w:rsidRPr="0069355A">
        <w:rPr>
          <w:rFonts w:ascii="Arial" w:hAnsi="Arial"/>
        </w:rPr>
        <w:t xml:space="preserve">Conditions of employment and salary </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Conditions of employment and rates of pay for non-SES DPS staff are specified in:</w:t>
      </w:r>
    </w:p>
    <w:p w:rsidR="007A2C54" w:rsidRPr="00E04FA5" w:rsidRDefault="007A2C54" w:rsidP="00E04FA5">
      <w:pPr>
        <w:pStyle w:val="DPSListNumber2"/>
        <w:numPr>
          <w:ilvl w:val="2"/>
          <w:numId w:val="33"/>
        </w:numPr>
        <w:rPr>
          <w:rFonts w:ascii="Arial" w:hAnsi="Arial" w:cs="Arial"/>
        </w:rPr>
      </w:pPr>
      <w:r w:rsidRPr="00E04FA5">
        <w:rPr>
          <w:rFonts w:ascii="Arial" w:hAnsi="Arial" w:cs="Arial"/>
        </w:rPr>
        <w:t xml:space="preserve">the </w:t>
      </w:r>
      <w:r w:rsidRPr="00E04FA5">
        <w:rPr>
          <w:rFonts w:ascii="Arial" w:hAnsi="Arial" w:cs="Arial"/>
          <w:i/>
        </w:rPr>
        <w:t xml:space="preserve">Department of Parliamentary Services </w:t>
      </w:r>
      <w:r w:rsidR="00E53B3B" w:rsidRPr="00E04FA5">
        <w:rPr>
          <w:rFonts w:ascii="Arial" w:hAnsi="Arial" w:cs="Arial"/>
          <w:i/>
        </w:rPr>
        <w:t>Enterprise</w:t>
      </w:r>
      <w:r w:rsidRPr="00E04FA5">
        <w:rPr>
          <w:rFonts w:ascii="Arial" w:hAnsi="Arial" w:cs="Arial"/>
          <w:i/>
        </w:rPr>
        <w:t xml:space="preserve"> Agreement 2011</w:t>
      </w:r>
      <w:r w:rsidRPr="00E04FA5">
        <w:rPr>
          <w:rFonts w:ascii="Arial" w:hAnsi="Arial" w:cs="Arial"/>
        </w:rPr>
        <w:t>;</w:t>
      </w:r>
    </w:p>
    <w:p w:rsidR="007A2C54" w:rsidRPr="0069355A" w:rsidRDefault="007A2C54" w:rsidP="007A2C54">
      <w:pPr>
        <w:pStyle w:val="DPSListNumber2"/>
        <w:rPr>
          <w:rFonts w:ascii="Arial" w:hAnsi="Arial" w:cs="Arial"/>
          <w:i/>
        </w:rPr>
      </w:pPr>
      <w:r w:rsidRPr="0069355A">
        <w:rPr>
          <w:rFonts w:ascii="Arial" w:hAnsi="Arial" w:cs="Arial"/>
        </w:rPr>
        <w:t>the</w:t>
      </w:r>
      <w:r w:rsidRPr="0069355A">
        <w:rPr>
          <w:rFonts w:ascii="Arial" w:hAnsi="Arial" w:cs="Arial"/>
          <w:i/>
        </w:rPr>
        <w:t xml:space="preserve"> Parliamentary Service Act 1999;</w:t>
      </w:r>
    </w:p>
    <w:p w:rsidR="007A2C54" w:rsidRPr="0069355A" w:rsidRDefault="007A2C54" w:rsidP="007A2C54">
      <w:pPr>
        <w:pStyle w:val="DPSListNumber2"/>
        <w:rPr>
          <w:rFonts w:ascii="Arial" w:hAnsi="Arial" w:cs="Arial"/>
        </w:rPr>
      </w:pPr>
      <w:r w:rsidRPr="0069355A">
        <w:rPr>
          <w:rFonts w:ascii="Arial" w:hAnsi="Arial" w:cs="Arial"/>
        </w:rPr>
        <w:t>Parliamentary Service Determinations; and</w:t>
      </w:r>
    </w:p>
    <w:p w:rsidR="007A2C54" w:rsidRPr="0069355A" w:rsidRDefault="007A2C54" w:rsidP="007A2C54">
      <w:pPr>
        <w:pStyle w:val="DPSListNumber2"/>
        <w:rPr>
          <w:rFonts w:ascii="Arial" w:hAnsi="Arial" w:cs="Arial"/>
          <w:b/>
        </w:rPr>
      </w:pPr>
      <w:r w:rsidRPr="0069355A">
        <w:rPr>
          <w:rFonts w:ascii="Arial" w:hAnsi="Arial" w:cs="Arial"/>
        </w:rPr>
        <w:t>Parliamentary Service Commissioner’s Directions.</w:t>
      </w:r>
    </w:p>
    <w:p w:rsidR="007A2C54" w:rsidRPr="0069355A" w:rsidRDefault="007A2C54" w:rsidP="007A2C54">
      <w:pPr>
        <w:pStyle w:val="DPSHeading2"/>
        <w:rPr>
          <w:rFonts w:ascii="Arial" w:hAnsi="Arial"/>
        </w:rPr>
      </w:pPr>
      <w:r w:rsidRPr="0069355A">
        <w:rPr>
          <w:rFonts w:ascii="Arial" w:hAnsi="Arial"/>
        </w:rPr>
        <w:t>Superannuation</w:t>
      </w:r>
    </w:p>
    <w:p w:rsidR="007A2C54" w:rsidRPr="0069355A" w:rsidRDefault="007A2C54" w:rsidP="0069355A">
      <w:pPr>
        <w:pStyle w:val="DPSListNumber1"/>
        <w:numPr>
          <w:ilvl w:val="0"/>
          <w:numId w:val="0"/>
        </w:numPr>
        <w:rPr>
          <w:rFonts w:ascii="Arial" w:hAnsi="Arial" w:cs="Arial"/>
        </w:rPr>
      </w:pPr>
      <w:r w:rsidRPr="0069355A">
        <w:rPr>
          <w:rFonts w:ascii="Arial" w:hAnsi="Arial" w:cs="Arial"/>
        </w:rPr>
        <w:t xml:space="preserve">Employees may be required to make superannuation contributions under the </w:t>
      </w:r>
      <w:r w:rsidRPr="0069355A">
        <w:rPr>
          <w:rFonts w:ascii="Arial" w:hAnsi="Arial" w:cs="Arial"/>
          <w:i/>
        </w:rPr>
        <w:t>Superannuation Act 1976,</w:t>
      </w:r>
      <w:r w:rsidRPr="0069355A">
        <w:rPr>
          <w:rFonts w:ascii="Arial" w:hAnsi="Arial" w:cs="Arial"/>
        </w:rPr>
        <w:t xml:space="preserve"> the </w:t>
      </w:r>
      <w:r w:rsidRPr="0069355A">
        <w:rPr>
          <w:rFonts w:ascii="Arial" w:hAnsi="Arial" w:cs="Arial"/>
          <w:i/>
        </w:rPr>
        <w:t>Superannuation Act 1990</w:t>
      </w:r>
      <w:r w:rsidRPr="0069355A">
        <w:rPr>
          <w:rFonts w:ascii="Arial" w:hAnsi="Arial" w:cs="Arial"/>
        </w:rPr>
        <w:t xml:space="preserve">, or the </w:t>
      </w:r>
      <w:r w:rsidRPr="0069355A">
        <w:rPr>
          <w:rFonts w:ascii="Arial" w:hAnsi="Arial" w:cs="Arial"/>
          <w:i/>
        </w:rPr>
        <w:t>Superannuation Act 2005</w:t>
      </w:r>
      <w:r w:rsidRPr="0069355A">
        <w:rPr>
          <w:rFonts w:ascii="Arial" w:hAnsi="Arial" w:cs="Arial"/>
        </w:rPr>
        <w:t xml:space="preserve">, whichever is applicable.  In addition DPS will pay an employer contribution rate as determined by the relevant fund. </w:t>
      </w:r>
    </w:p>
    <w:p w:rsidR="007A2C54" w:rsidRPr="0069355A" w:rsidRDefault="007A2C54" w:rsidP="007A2C54">
      <w:pPr>
        <w:pStyle w:val="DPSHeading2"/>
        <w:rPr>
          <w:rFonts w:ascii="Arial" w:hAnsi="Arial"/>
        </w:rPr>
      </w:pPr>
      <w:r w:rsidRPr="0069355A">
        <w:rPr>
          <w:rFonts w:ascii="Arial" w:hAnsi="Arial"/>
        </w:rPr>
        <w:t>Relocation Expenses</w:t>
      </w:r>
    </w:p>
    <w:p w:rsidR="007A2C54" w:rsidRPr="0069355A" w:rsidRDefault="007A2C54" w:rsidP="0069355A">
      <w:pPr>
        <w:pStyle w:val="DPSListNumber1"/>
        <w:numPr>
          <w:ilvl w:val="0"/>
          <w:numId w:val="0"/>
        </w:numPr>
        <w:rPr>
          <w:rFonts w:ascii="Arial" w:hAnsi="Arial" w:cs="Arial"/>
        </w:rPr>
        <w:sectPr w:rsidR="007A2C54" w:rsidRPr="0069355A" w:rsidSect="001F6A73">
          <w:footerReference w:type="default" r:id="rId13"/>
          <w:headerReference w:type="first" r:id="rId14"/>
          <w:footerReference w:type="first" r:id="rId15"/>
          <w:pgSz w:w="11906" w:h="16838" w:code="9"/>
          <w:pgMar w:top="1560" w:right="1418" w:bottom="1135" w:left="1418" w:header="568" w:footer="720" w:gutter="0"/>
          <w:cols w:space="720"/>
          <w:titlePg/>
        </w:sectPr>
      </w:pPr>
      <w:r w:rsidRPr="0069355A">
        <w:rPr>
          <w:rFonts w:ascii="Arial" w:hAnsi="Arial" w:cs="Arial"/>
        </w:rPr>
        <w:t>Reimbursement of relocation costs may be considered for interstate applicants. This would include reasonable removal expenses and other costs associated with moving family and personal and household effects to Canberra.</w:t>
      </w:r>
    </w:p>
    <w:p w:rsidR="007A2C54" w:rsidRPr="0069355A" w:rsidRDefault="007A2C54" w:rsidP="007A2C54">
      <w:pPr>
        <w:pStyle w:val="DPSTitle"/>
        <w:rPr>
          <w:rFonts w:ascii="Arial" w:hAnsi="Arial"/>
          <w:b w:val="0"/>
        </w:rPr>
      </w:pPr>
      <w:r w:rsidRPr="0069355A">
        <w:rPr>
          <w:rFonts w:ascii="Arial" w:hAnsi="Arial"/>
        </w:rPr>
        <w:lastRenderedPageBreak/>
        <w:t>Duty Statement</w:t>
      </w:r>
    </w:p>
    <w:p w:rsidR="007A2C54" w:rsidRPr="0069355A" w:rsidRDefault="00543CB6" w:rsidP="007A2C54">
      <w:pPr>
        <w:pStyle w:val="DPSNormal"/>
        <w:rPr>
          <w:rFonts w:ascii="Arial" w:hAnsi="Arial" w:cs="Arial"/>
        </w:rPr>
      </w:pPr>
      <w:r>
        <w:rPr>
          <w:rFonts w:ascii="Arial" w:hAnsi="Arial" w:cs="Arial"/>
        </w:rPr>
        <w:pict>
          <v:rect id="_x0000_i1026" style="width:0;height:1.5pt" o:hralign="center" o:hrstd="t" o:hr="t" fillcolor="#aca899" stroked="f"/>
        </w:pict>
      </w:r>
    </w:p>
    <w:tbl>
      <w:tblPr>
        <w:tblW w:w="0" w:type="auto"/>
        <w:tblLook w:val="01E0" w:firstRow="1" w:lastRow="1" w:firstColumn="1" w:lastColumn="1" w:noHBand="0" w:noVBand="0"/>
      </w:tblPr>
      <w:tblGrid>
        <w:gridCol w:w="2808"/>
        <w:gridCol w:w="6478"/>
      </w:tblGrid>
      <w:tr w:rsidR="007A2C54" w:rsidRPr="0069355A" w:rsidTr="0061133D">
        <w:tc>
          <w:tcPr>
            <w:tcW w:w="2808" w:type="dxa"/>
          </w:tcPr>
          <w:p w:rsidR="007A2C54" w:rsidRPr="0069355A" w:rsidRDefault="007A2C54" w:rsidP="0061133D">
            <w:pPr>
              <w:pStyle w:val="DPSHeading1"/>
              <w:rPr>
                <w:rFonts w:ascii="Arial" w:hAnsi="Arial"/>
              </w:rPr>
            </w:pPr>
            <w:r w:rsidRPr="0069355A">
              <w:rPr>
                <w:rFonts w:ascii="Arial" w:hAnsi="Arial"/>
              </w:rPr>
              <w:t>Classification:</w:t>
            </w:r>
          </w:p>
        </w:tc>
        <w:tc>
          <w:tcPr>
            <w:tcW w:w="6478" w:type="dxa"/>
          </w:tcPr>
          <w:p w:rsidR="007A2C54" w:rsidRPr="0069355A" w:rsidRDefault="001F6A73" w:rsidP="0061133D">
            <w:pPr>
              <w:pStyle w:val="DPSHeading1"/>
              <w:rPr>
                <w:rFonts w:ascii="Arial" w:hAnsi="Arial"/>
                <w:b w:val="0"/>
              </w:rPr>
            </w:pPr>
            <w:r>
              <w:rPr>
                <w:rFonts w:ascii="Arial" w:hAnsi="Arial"/>
                <w:b w:val="0"/>
              </w:rPr>
              <w:t>Parliamentary Service Level 1</w:t>
            </w:r>
          </w:p>
        </w:tc>
      </w:tr>
      <w:tr w:rsidR="007A2C54" w:rsidRPr="0069355A" w:rsidTr="0061133D">
        <w:tc>
          <w:tcPr>
            <w:tcW w:w="2808" w:type="dxa"/>
          </w:tcPr>
          <w:p w:rsidR="007A2C54" w:rsidRPr="0069355A" w:rsidRDefault="007A2C54" w:rsidP="0061133D">
            <w:pPr>
              <w:pStyle w:val="DPSHeading1"/>
              <w:rPr>
                <w:rFonts w:ascii="Arial" w:hAnsi="Arial"/>
              </w:rPr>
            </w:pPr>
            <w:r w:rsidRPr="0069355A">
              <w:rPr>
                <w:rFonts w:ascii="Arial" w:hAnsi="Arial"/>
              </w:rPr>
              <w:t>Position No.:</w:t>
            </w:r>
          </w:p>
        </w:tc>
        <w:tc>
          <w:tcPr>
            <w:tcW w:w="6478" w:type="dxa"/>
          </w:tcPr>
          <w:p w:rsidR="007A2C54" w:rsidRPr="0069355A" w:rsidRDefault="001F6A73" w:rsidP="0061133D">
            <w:pPr>
              <w:pStyle w:val="DPSHeading1"/>
              <w:rPr>
                <w:rFonts w:ascii="Arial" w:hAnsi="Arial"/>
                <w:b w:val="0"/>
              </w:rPr>
            </w:pPr>
            <w:r>
              <w:rPr>
                <w:rFonts w:ascii="Arial" w:hAnsi="Arial"/>
                <w:b w:val="0"/>
              </w:rPr>
              <w:t>TBA</w:t>
            </w:r>
          </w:p>
        </w:tc>
      </w:tr>
      <w:tr w:rsidR="007A2C54" w:rsidRPr="0069355A" w:rsidTr="0061133D">
        <w:tc>
          <w:tcPr>
            <w:tcW w:w="2808" w:type="dxa"/>
          </w:tcPr>
          <w:p w:rsidR="007A2C54" w:rsidRPr="0069355A" w:rsidRDefault="007A2C54" w:rsidP="0061133D">
            <w:pPr>
              <w:pStyle w:val="DPSHeading1"/>
              <w:rPr>
                <w:rFonts w:ascii="Arial" w:hAnsi="Arial"/>
              </w:rPr>
            </w:pPr>
            <w:r w:rsidRPr="0069355A">
              <w:rPr>
                <w:rFonts w:ascii="Arial" w:hAnsi="Arial"/>
              </w:rPr>
              <w:t>Local Title:</w:t>
            </w:r>
            <w:r w:rsidRPr="0069355A">
              <w:rPr>
                <w:rFonts w:ascii="Arial" w:hAnsi="Arial"/>
              </w:rPr>
              <w:tab/>
            </w:r>
          </w:p>
        </w:tc>
        <w:tc>
          <w:tcPr>
            <w:tcW w:w="6478" w:type="dxa"/>
          </w:tcPr>
          <w:p w:rsidR="007A2C54" w:rsidRPr="0069355A" w:rsidRDefault="001F6A73" w:rsidP="0061133D">
            <w:pPr>
              <w:pStyle w:val="DPSHeading1"/>
              <w:rPr>
                <w:rFonts w:ascii="Arial" w:hAnsi="Arial"/>
                <w:b w:val="0"/>
              </w:rPr>
            </w:pPr>
            <w:r>
              <w:rPr>
                <w:rFonts w:ascii="Arial" w:hAnsi="Arial"/>
                <w:b w:val="0"/>
              </w:rPr>
              <w:t xml:space="preserve">Gymnasium Instructor / Receptionist </w:t>
            </w:r>
            <w:r>
              <w:rPr>
                <w:rFonts w:ascii="Arial" w:hAnsi="Arial"/>
                <w:b w:val="0"/>
              </w:rPr>
              <w:br/>
              <w:t>(Health and Recreation Centre Assistant)</w:t>
            </w:r>
          </w:p>
        </w:tc>
      </w:tr>
    </w:tbl>
    <w:p w:rsidR="007A2C54" w:rsidRPr="0069355A" w:rsidRDefault="00543CB6" w:rsidP="007A2C54">
      <w:pPr>
        <w:pStyle w:val="DPSNormal"/>
        <w:rPr>
          <w:rFonts w:ascii="Arial" w:hAnsi="Arial" w:cs="Arial"/>
        </w:rPr>
      </w:pPr>
      <w:r>
        <w:rPr>
          <w:rFonts w:ascii="Arial" w:hAnsi="Arial" w:cs="Arial"/>
        </w:rPr>
        <w:pict>
          <v:rect id="_x0000_i1027" style="width:0;height:1.5pt" o:hralign="center" o:hrstd="t" o:hr="t" fillcolor="#aca899" stroked="f"/>
        </w:pict>
      </w:r>
    </w:p>
    <w:tbl>
      <w:tblPr>
        <w:tblW w:w="0" w:type="auto"/>
        <w:tblLook w:val="01E0" w:firstRow="1" w:lastRow="1" w:firstColumn="1" w:lastColumn="1" w:noHBand="0" w:noVBand="0"/>
      </w:tblPr>
      <w:tblGrid>
        <w:gridCol w:w="2808"/>
        <w:gridCol w:w="6478"/>
      </w:tblGrid>
      <w:tr w:rsidR="007A2C54" w:rsidRPr="0069355A" w:rsidTr="0061133D">
        <w:tc>
          <w:tcPr>
            <w:tcW w:w="2808" w:type="dxa"/>
          </w:tcPr>
          <w:p w:rsidR="007A2C54" w:rsidRPr="0069355A" w:rsidRDefault="007A2C54" w:rsidP="0061133D">
            <w:pPr>
              <w:pStyle w:val="DPSNormal"/>
              <w:spacing w:before="120" w:after="120"/>
              <w:rPr>
                <w:rFonts w:ascii="Arial" w:hAnsi="Arial" w:cs="Arial"/>
                <w:b/>
              </w:rPr>
            </w:pPr>
            <w:r w:rsidRPr="0069355A">
              <w:rPr>
                <w:rFonts w:ascii="Arial" w:hAnsi="Arial" w:cs="Arial"/>
                <w:b/>
              </w:rPr>
              <w:t>Branch:</w:t>
            </w:r>
          </w:p>
        </w:tc>
        <w:tc>
          <w:tcPr>
            <w:tcW w:w="6478" w:type="dxa"/>
          </w:tcPr>
          <w:p w:rsidR="007A2C54" w:rsidRPr="0069355A" w:rsidRDefault="001F6A73" w:rsidP="0061133D">
            <w:pPr>
              <w:pStyle w:val="DPSNormal"/>
              <w:spacing w:before="120" w:after="120"/>
              <w:rPr>
                <w:rFonts w:ascii="Arial" w:hAnsi="Arial" w:cs="Arial"/>
              </w:rPr>
            </w:pPr>
            <w:r>
              <w:rPr>
                <w:rFonts w:ascii="Arial" w:hAnsi="Arial" w:cs="Arial"/>
              </w:rPr>
              <w:t>Building Services</w:t>
            </w:r>
          </w:p>
        </w:tc>
      </w:tr>
      <w:tr w:rsidR="007A2C54" w:rsidRPr="0069355A" w:rsidTr="0061133D">
        <w:tc>
          <w:tcPr>
            <w:tcW w:w="2808" w:type="dxa"/>
          </w:tcPr>
          <w:p w:rsidR="007A2C54" w:rsidRPr="0069355A" w:rsidRDefault="007A2C54" w:rsidP="0061133D">
            <w:pPr>
              <w:pStyle w:val="DPSNormal"/>
              <w:spacing w:before="120" w:after="120"/>
              <w:rPr>
                <w:rFonts w:ascii="Arial" w:hAnsi="Arial" w:cs="Arial"/>
                <w:b/>
              </w:rPr>
            </w:pPr>
            <w:r w:rsidRPr="0069355A">
              <w:rPr>
                <w:rFonts w:ascii="Arial" w:hAnsi="Arial" w:cs="Arial"/>
                <w:b/>
              </w:rPr>
              <w:t>Section:</w:t>
            </w:r>
          </w:p>
        </w:tc>
        <w:tc>
          <w:tcPr>
            <w:tcW w:w="6478" w:type="dxa"/>
          </w:tcPr>
          <w:p w:rsidR="007A2C54" w:rsidRPr="0069355A" w:rsidRDefault="001F6A73" w:rsidP="0061133D">
            <w:pPr>
              <w:pStyle w:val="DPSNormal"/>
              <w:spacing w:before="120" w:after="120"/>
              <w:rPr>
                <w:rFonts w:ascii="Arial" w:hAnsi="Arial" w:cs="Arial"/>
              </w:rPr>
            </w:pPr>
            <w:r>
              <w:rPr>
                <w:rFonts w:ascii="Arial" w:hAnsi="Arial" w:cs="Arial"/>
              </w:rPr>
              <w:t>Facilities</w:t>
            </w:r>
          </w:p>
        </w:tc>
      </w:tr>
      <w:tr w:rsidR="007A2C54" w:rsidRPr="0069355A" w:rsidTr="0061133D">
        <w:tc>
          <w:tcPr>
            <w:tcW w:w="2808" w:type="dxa"/>
          </w:tcPr>
          <w:p w:rsidR="007A2C54" w:rsidRPr="0069355A" w:rsidRDefault="007A2C54" w:rsidP="0061133D">
            <w:pPr>
              <w:pStyle w:val="DPSNormal"/>
              <w:spacing w:before="120" w:after="120"/>
              <w:rPr>
                <w:rFonts w:ascii="Arial" w:hAnsi="Arial" w:cs="Arial"/>
                <w:b/>
              </w:rPr>
            </w:pPr>
            <w:r w:rsidRPr="0069355A">
              <w:rPr>
                <w:rFonts w:ascii="Arial" w:hAnsi="Arial" w:cs="Arial"/>
                <w:b/>
              </w:rPr>
              <w:t>Immediate supervisor:</w:t>
            </w:r>
          </w:p>
        </w:tc>
        <w:tc>
          <w:tcPr>
            <w:tcW w:w="6478" w:type="dxa"/>
          </w:tcPr>
          <w:p w:rsidR="007A2C54" w:rsidRPr="0069355A" w:rsidRDefault="001F6A73" w:rsidP="0061133D">
            <w:pPr>
              <w:pStyle w:val="DPSNormal"/>
              <w:spacing w:before="120" w:after="120"/>
              <w:rPr>
                <w:rFonts w:ascii="Arial" w:hAnsi="Arial" w:cs="Arial"/>
              </w:rPr>
            </w:pPr>
            <w:r>
              <w:rPr>
                <w:rFonts w:ascii="Arial" w:hAnsi="Arial" w:cs="Arial"/>
              </w:rPr>
              <w:t>Health and Recreation Centre Coordinator (PSL4)</w:t>
            </w:r>
          </w:p>
        </w:tc>
      </w:tr>
      <w:tr w:rsidR="007A2C54" w:rsidRPr="0069355A" w:rsidTr="0061133D">
        <w:tc>
          <w:tcPr>
            <w:tcW w:w="2808" w:type="dxa"/>
          </w:tcPr>
          <w:p w:rsidR="007A2C54" w:rsidRPr="0069355A" w:rsidRDefault="007A2C54" w:rsidP="0061133D">
            <w:pPr>
              <w:pStyle w:val="DPSNormal"/>
              <w:spacing w:before="120" w:after="120"/>
              <w:rPr>
                <w:rFonts w:ascii="Arial" w:hAnsi="Arial" w:cs="Arial"/>
                <w:b/>
              </w:rPr>
            </w:pPr>
            <w:r w:rsidRPr="0069355A">
              <w:rPr>
                <w:rFonts w:ascii="Arial" w:hAnsi="Arial" w:cs="Arial"/>
                <w:b/>
              </w:rPr>
              <w:t>Security assessment:</w:t>
            </w:r>
          </w:p>
        </w:tc>
        <w:tc>
          <w:tcPr>
            <w:tcW w:w="6478" w:type="dxa"/>
          </w:tcPr>
          <w:p w:rsidR="007A2C54" w:rsidRPr="0069355A" w:rsidRDefault="001F6A73" w:rsidP="0061133D">
            <w:pPr>
              <w:pStyle w:val="DPSNormal"/>
              <w:spacing w:before="120" w:after="120"/>
              <w:rPr>
                <w:rFonts w:ascii="Arial" w:hAnsi="Arial" w:cs="Arial"/>
              </w:rPr>
            </w:pPr>
            <w:r>
              <w:rPr>
                <w:rFonts w:ascii="Arial" w:hAnsi="Arial" w:cs="Arial"/>
              </w:rPr>
              <w:t>Not assessed</w:t>
            </w:r>
          </w:p>
        </w:tc>
      </w:tr>
    </w:tbl>
    <w:p w:rsidR="007A2C54" w:rsidRPr="0069355A" w:rsidRDefault="00543CB6" w:rsidP="007A2C54">
      <w:pPr>
        <w:pStyle w:val="DPSNormal"/>
        <w:rPr>
          <w:rFonts w:ascii="Arial" w:hAnsi="Arial" w:cs="Arial"/>
        </w:rPr>
      </w:pPr>
      <w:r>
        <w:rPr>
          <w:rFonts w:ascii="Arial" w:hAnsi="Arial" w:cs="Arial"/>
        </w:rPr>
        <w:pict>
          <v:rect id="_x0000_i1028" style="width:0;height:1.5pt" o:hralign="center" o:hrstd="t" o:hr="t" fillcolor="#aca899" stroked="f"/>
        </w:pict>
      </w:r>
    </w:p>
    <w:p w:rsidR="007A2C54" w:rsidRPr="00B53636" w:rsidRDefault="007A2C54" w:rsidP="007A2C54">
      <w:pPr>
        <w:pStyle w:val="DPSNormal"/>
        <w:rPr>
          <w:rFonts w:ascii="Arial" w:hAnsi="Arial" w:cs="Arial"/>
        </w:rPr>
      </w:pPr>
      <w:r w:rsidRPr="00B53636">
        <w:rPr>
          <w:rFonts w:ascii="Arial" w:hAnsi="Arial" w:cs="Arial"/>
        </w:rPr>
        <w:t>Under broad direction, undertake duties in accordance with the agreed standards for</w:t>
      </w:r>
      <w:r w:rsidR="005002F6" w:rsidRPr="00B53636">
        <w:rPr>
          <w:rFonts w:ascii="Arial" w:hAnsi="Arial" w:cs="Arial"/>
        </w:rPr>
        <w:t xml:space="preserve"> </w:t>
      </w:r>
      <w:r w:rsidR="001F6A73" w:rsidRPr="00B53636">
        <w:rPr>
          <w:rFonts w:ascii="Arial" w:hAnsi="Arial" w:cs="Arial"/>
        </w:rPr>
        <w:t>a Parliamentary Service Level 1.</w:t>
      </w:r>
      <w:r w:rsidRPr="00B53636">
        <w:rPr>
          <w:rFonts w:ascii="Arial" w:hAnsi="Arial" w:cs="Arial"/>
        </w:rPr>
        <w:t xml:space="preserve"> The duties may include, but are not limited to, the following:</w:t>
      </w:r>
    </w:p>
    <w:p w:rsidR="001F6A73" w:rsidRPr="00B53636" w:rsidRDefault="001F6A73" w:rsidP="007A2C54">
      <w:pPr>
        <w:pStyle w:val="DPSNormal"/>
        <w:rPr>
          <w:rFonts w:ascii="Arial" w:hAnsi="Arial" w:cs="Arial"/>
        </w:rPr>
      </w:pPr>
    </w:p>
    <w:p w:rsidR="001F6A73" w:rsidRPr="00B53636" w:rsidRDefault="001F6A73" w:rsidP="007A2C54">
      <w:pPr>
        <w:pStyle w:val="DPSNormal"/>
        <w:rPr>
          <w:rFonts w:ascii="Arial" w:hAnsi="Arial" w:cs="Arial"/>
          <w:i/>
        </w:rPr>
      </w:pPr>
      <w:r w:rsidRPr="00B53636">
        <w:rPr>
          <w:rFonts w:ascii="Arial" w:hAnsi="Arial" w:cs="Arial"/>
          <w:i/>
        </w:rPr>
        <w:t>Gymnasium</w:t>
      </w:r>
    </w:p>
    <w:p w:rsidR="007A2C54" w:rsidRPr="00B53636" w:rsidRDefault="001F6A73" w:rsidP="001F6A73">
      <w:pPr>
        <w:pStyle w:val="DPSListNumber1"/>
        <w:numPr>
          <w:ilvl w:val="1"/>
          <w:numId w:val="35"/>
        </w:numPr>
        <w:rPr>
          <w:rFonts w:ascii="Arial" w:hAnsi="Arial" w:cs="Arial"/>
        </w:rPr>
      </w:pPr>
      <w:r w:rsidRPr="00B53636">
        <w:rPr>
          <w:rFonts w:ascii="Arial" w:hAnsi="Arial" w:cs="Arial"/>
        </w:rPr>
        <w:t>Supervis</w:t>
      </w:r>
      <w:r w:rsidR="00543CB6">
        <w:rPr>
          <w:rFonts w:ascii="Arial" w:hAnsi="Arial" w:cs="Arial"/>
        </w:rPr>
        <w:t>ion of gymnasium and pool areas.</w:t>
      </w:r>
    </w:p>
    <w:p w:rsidR="001F6A73" w:rsidRPr="00B53636" w:rsidRDefault="001F6A73" w:rsidP="007A2C54">
      <w:pPr>
        <w:pStyle w:val="DPSListNumber1"/>
        <w:rPr>
          <w:rFonts w:ascii="Arial" w:hAnsi="Arial" w:cs="Arial"/>
        </w:rPr>
      </w:pPr>
      <w:r w:rsidRPr="00B53636">
        <w:rPr>
          <w:rFonts w:ascii="Arial" w:hAnsi="Arial" w:cs="Arial"/>
        </w:rPr>
        <w:t>Complete individual exerci</w:t>
      </w:r>
      <w:r w:rsidR="00543CB6">
        <w:rPr>
          <w:rFonts w:ascii="Arial" w:hAnsi="Arial" w:cs="Arial"/>
        </w:rPr>
        <w:t>se programming and instruction.</w:t>
      </w:r>
    </w:p>
    <w:p w:rsidR="001F6A73" w:rsidRPr="00B53636" w:rsidRDefault="001F6A73" w:rsidP="007A2C54">
      <w:pPr>
        <w:pStyle w:val="DPSListNumber1"/>
        <w:rPr>
          <w:rFonts w:ascii="Arial" w:hAnsi="Arial" w:cs="Arial"/>
        </w:rPr>
      </w:pPr>
      <w:r w:rsidRPr="00B53636">
        <w:rPr>
          <w:rFonts w:ascii="Arial" w:hAnsi="Arial" w:cs="Arial"/>
        </w:rPr>
        <w:t xml:space="preserve">Conduct group exercise instruction that may include one or more of the following: circuit, definition, cardio boxing, </w:t>
      </w:r>
      <w:proofErr w:type="spellStart"/>
      <w:r w:rsidRPr="00B53636">
        <w:rPr>
          <w:rFonts w:ascii="Arial" w:hAnsi="Arial" w:cs="Arial"/>
        </w:rPr>
        <w:t>swiss</w:t>
      </w:r>
      <w:proofErr w:type="spellEnd"/>
      <w:r w:rsidRPr="00B53636">
        <w:rPr>
          <w:rFonts w:ascii="Arial" w:hAnsi="Arial" w:cs="Arial"/>
        </w:rPr>
        <w:t xml:space="preserve"> ball, spin and othe</w:t>
      </w:r>
      <w:r w:rsidR="00543CB6">
        <w:rPr>
          <w:rFonts w:ascii="Arial" w:hAnsi="Arial" w:cs="Arial"/>
        </w:rPr>
        <w:t>r class instruction as required.</w:t>
      </w:r>
      <w:r w:rsidRPr="00B53636">
        <w:rPr>
          <w:rFonts w:ascii="Arial" w:hAnsi="Arial" w:cs="Arial"/>
        </w:rPr>
        <w:t xml:space="preserve"> </w:t>
      </w:r>
    </w:p>
    <w:p w:rsidR="001F6A73" w:rsidRPr="00B53636" w:rsidRDefault="001F6A73" w:rsidP="001F6A73">
      <w:pPr>
        <w:pStyle w:val="DPSListNumber1"/>
        <w:rPr>
          <w:rFonts w:ascii="Arial" w:hAnsi="Arial" w:cs="Arial"/>
        </w:rPr>
      </w:pPr>
      <w:r w:rsidRPr="00B53636">
        <w:rPr>
          <w:rFonts w:ascii="Arial" w:hAnsi="Arial" w:cs="Arial"/>
        </w:rPr>
        <w:t>Carry out basic maintenance and clea</w:t>
      </w:r>
      <w:r w:rsidR="00543CB6">
        <w:rPr>
          <w:rFonts w:ascii="Arial" w:hAnsi="Arial" w:cs="Arial"/>
        </w:rPr>
        <w:t>ning of gymnasium equipment.</w:t>
      </w:r>
    </w:p>
    <w:p w:rsidR="001F6A73" w:rsidRPr="00B53636" w:rsidRDefault="001F6A73" w:rsidP="007A2C54">
      <w:pPr>
        <w:pStyle w:val="DPSListNumber1"/>
        <w:rPr>
          <w:rFonts w:ascii="Arial" w:hAnsi="Arial" w:cs="Arial"/>
        </w:rPr>
      </w:pPr>
      <w:r w:rsidRPr="00B53636">
        <w:rPr>
          <w:rFonts w:ascii="Arial" w:hAnsi="Arial" w:cs="Arial"/>
        </w:rPr>
        <w:t>Applying first aid for clients in the Health and Recreation Centre.</w:t>
      </w:r>
    </w:p>
    <w:p w:rsidR="001F6A73" w:rsidRPr="00B53636" w:rsidRDefault="001F6A73" w:rsidP="001F6A73">
      <w:pPr>
        <w:pStyle w:val="DPSListNumber1"/>
        <w:numPr>
          <w:ilvl w:val="0"/>
          <w:numId w:val="0"/>
        </w:numPr>
        <w:rPr>
          <w:rFonts w:ascii="Arial" w:hAnsi="Arial" w:cs="Arial"/>
          <w:i/>
        </w:rPr>
      </w:pPr>
      <w:r w:rsidRPr="00B53636">
        <w:rPr>
          <w:rFonts w:ascii="Arial" w:hAnsi="Arial" w:cs="Arial"/>
          <w:i/>
        </w:rPr>
        <w:t>Receptionist</w:t>
      </w:r>
    </w:p>
    <w:p w:rsidR="001F6A73" w:rsidRPr="00B53636" w:rsidRDefault="001F6A73" w:rsidP="001F6A73">
      <w:pPr>
        <w:pStyle w:val="DPSListNumber1"/>
        <w:numPr>
          <w:ilvl w:val="1"/>
          <w:numId w:val="27"/>
        </w:numPr>
        <w:rPr>
          <w:rFonts w:ascii="Arial" w:hAnsi="Arial" w:cs="Arial"/>
        </w:rPr>
      </w:pPr>
      <w:r w:rsidRPr="00B53636">
        <w:rPr>
          <w:rFonts w:ascii="Arial" w:hAnsi="Arial" w:cs="Arial"/>
          <w:color w:val="000000"/>
          <w:lang w:val="en-US"/>
        </w:rPr>
        <w:t xml:space="preserve">Attending to counter and telephone enquiries, making facility and class bookings, issuing hire equipment to </w:t>
      </w:r>
      <w:proofErr w:type="spellStart"/>
      <w:r w:rsidRPr="00B53636">
        <w:rPr>
          <w:rFonts w:ascii="Arial" w:hAnsi="Arial" w:cs="Arial"/>
          <w:color w:val="000000"/>
          <w:lang w:val="en-US"/>
        </w:rPr>
        <w:t>centre</w:t>
      </w:r>
      <w:proofErr w:type="spellEnd"/>
      <w:r w:rsidRPr="00B53636">
        <w:rPr>
          <w:rFonts w:ascii="Arial" w:hAnsi="Arial" w:cs="Arial"/>
          <w:color w:val="000000"/>
          <w:lang w:val="en-US"/>
        </w:rPr>
        <w:t xml:space="preserve"> clients</w:t>
      </w:r>
      <w:r w:rsidRPr="00B53636">
        <w:rPr>
          <w:rFonts w:ascii="Arial" w:hAnsi="Arial" w:cs="Arial"/>
        </w:rPr>
        <w:t>.</w:t>
      </w:r>
    </w:p>
    <w:p w:rsidR="001F6A73" w:rsidRPr="00B53636" w:rsidRDefault="001F6A73" w:rsidP="001F6A73">
      <w:pPr>
        <w:pStyle w:val="DPSListNumber1"/>
        <w:numPr>
          <w:ilvl w:val="1"/>
          <w:numId w:val="27"/>
        </w:numPr>
        <w:rPr>
          <w:rFonts w:ascii="Arial" w:hAnsi="Arial" w:cs="Arial"/>
        </w:rPr>
      </w:pPr>
      <w:r w:rsidRPr="00B53636">
        <w:rPr>
          <w:rFonts w:ascii="Arial" w:hAnsi="Arial" w:cs="Arial"/>
          <w:color w:val="000000"/>
          <w:lang w:val="en-US"/>
        </w:rPr>
        <w:t>Duties including cash handling, operation of cash regi</w:t>
      </w:r>
      <w:r w:rsidR="00543CB6">
        <w:rPr>
          <w:rFonts w:ascii="Arial" w:hAnsi="Arial" w:cs="Arial"/>
          <w:color w:val="000000"/>
          <w:lang w:val="en-US"/>
        </w:rPr>
        <w:t>ster and credit card facilities.</w:t>
      </w:r>
      <w:r w:rsidRPr="00B53636">
        <w:rPr>
          <w:rFonts w:ascii="Arial" w:hAnsi="Arial" w:cs="Arial"/>
          <w:color w:val="000000"/>
          <w:lang w:val="en-US"/>
        </w:rPr>
        <w:t xml:space="preserve"> </w:t>
      </w:r>
    </w:p>
    <w:p w:rsidR="001F6A73" w:rsidRPr="00B53636" w:rsidRDefault="001F6A73" w:rsidP="001F6A73">
      <w:pPr>
        <w:pStyle w:val="DPSListNumber1"/>
        <w:numPr>
          <w:ilvl w:val="1"/>
          <w:numId w:val="27"/>
        </w:numPr>
        <w:rPr>
          <w:rFonts w:ascii="Arial" w:hAnsi="Arial" w:cs="Arial"/>
        </w:rPr>
      </w:pPr>
      <w:r w:rsidRPr="00B53636">
        <w:rPr>
          <w:rFonts w:ascii="Arial" w:hAnsi="Arial" w:cs="Arial"/>
          <w:color w:val="000000"/>
          <w:lang w:val="en-US"/>
        </w:rPr>
        <w:t>Reconciliation of daily cash takings.</w:t>
      </w:r>
    </w:p>
    <w:p w:rsidR="007A2C54" w:rsidRPr="0069355A" w:rsidRDefault="00543CB6" w:rsidP="007A2C54">
      <w:pPr>
        <w:pStyle w:val="DPSNormal"/>
        <w:rPr>
          <w:rFonts w:ascii="Arial" w:hAnsi="Arial" w:cs="Arial"/>
        </w:rPr>
      </w:pPr>
      <w:r>
        <w:rPr>
          <w:rFonts w:ascii="Arial" w:hAnsi="Arial" w:cs="Arial"/>
        </w:rPr>
        <w:pict>
          <v:rect id="_x0000_i1029" style="width:0;height:1.5pt" o:hralign="center" o:hrstd="t" o:hr="t" fillcolor="#aca899" stroked="f"/>
        </w:pict>
      </w:r>
    </w:p>
    <w:tbl>
      <w:tblPr>
        <w:tblW w:w="0" w:type="auto"/>
        <w:tblLook w:val="01E0" w:firstRow="1" w:lastRow="1" w:firstColumn="1" w:lastColumn="1" w:noHBand="0" w:noVBand="0"/>
      </w:tblPr>
      <w:tblGrid>
        <w:gridCol w:w="5868"/>
        <w:gridCol w:w="3418"/>
      </w:tblGrid>
      <w:tr w:rsidR="007A2C54" w:rsidRPr="0069355A" w:rsidTr="0061133D">
        <w:tc>
          <w:tcPr>
            <w:tcW w:w="5868" w:type="dxa"/>
          </w:tcPr>
          <w:p w:rsidR="007A2C54" w:rsidRPr="0069355A" w:rsidRDefault="007A2C54" w:rsidP="0061133D">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A2C54" w:rsidRPr="0069355A" w:rsidRDefault="00B53636" w:rsidP="0061133D">
            <w:pPr>
              <w:pStyle w:val="DPSNormal"/>
              <w:spacing w:before="120" w:after="120"/>
              <w:rPr>
                <w:rFonts w:ascii="Arial" w:hAnsi="Arial" w:cs="Arial"/>
              </w:rPr>
            </w:pPr>
            <w:r>
              <w:rPr>
                <w:rFonts w:ascii="Arial" w:hAnsi="Arial" w:cs="Arial"/>
              </w:rPr>
              <w:t>All</w:t>
            </w:r>
          </w:p>
        </w:tc>
      </w:tr>
      <w:tr w:rsidR="007A2C54" w:rsidRPr="0069355A" w:rsidTr="0061133D">
        <w:tc>
          <w:tcPr>
            <w:tcW w:w="5868" w:type="dxa"/>
          </w:tcPr>
          <w:p w:rsidR="007A2C54" w:rsidRPr="0069355A" w:rsidRDefault="007A2C54" w:rsidP="0061133D">
            <w:pPr>
              <w:pStyle w:val="DPSNormal"/>
              <w:spacing w:before="120" w:after="120"/>
              <w:rPr>
                <w:rFonts w:ascii="Arial" w:hAnsi="Arial" w:cs="Arial"/>
              </w:rPr>
            </w:pPr>
            <w:r w:rsidRPr="0069355A">
              <w:rPr>
                <w:rFonts w:ascii="Arial" w:hAnsi="Arial" w:cs="Arial"/>
              </w:rPr>
              <w:t xml:space="preserve">Reviewed and approved by </w:t>
            </w:r>
            <w:r w:rsidR="00B53636">
              <w:rPr>
                <w:rFonts w:ascii="Arial" w:hAnsi="Arial" w:cs="Arial"/>
              </w:rPr>
              <w:t xml:space="preserve">Acting </w:t>
            </w:r>
            <w:r w:rsidRPr="0069355A">
              <w:rPr>
                <w:rFonts w:ascii="Arial" w:hAnsi="Arial" w:cs="Arial"/>
              </w:rPr>
              <w:t>Assistant Secretary</w:t>
            </w:r>
            <w:r w:rsidR="00B53636">
              <w:rPr>
                <w:rFonts w:ascii="Arial" w:hAnsi="Arial" w:cs="Arial"/>
              </w:rPr>
              <w:t>, Building Services Branch</w:t>
            </w:r>
            <w:r w:rsidRPr="0069355A">
              <w:rPr>
                <w:rFonts w:ascii="Arial" w:hAnsi="Arial" w:cs="Arial"/>
              </w:rPr>
              <w:t>:</w:t>
            </w:r>
          </w:p>
        </w:tc>
        <w:tc>
          <w:tcPr>
            <w:tcW w:w="3418" w:type="dxa"/>
          </w:tcPr>
          <w:p w:rsidR="007A2C54" w:rsidRPr="0069355A" w:rsidRDefault="00B53636" w:rsidP="0061133D">
            <w:pPr>
              <w:pStyle w:val="DPSNormal"/>
              <w:spacing w:before="120" w:after="120"/>
              <w:rPr>
                <w:rFonts w:ascii="Arial" w:hAnsi="Arial" w:cs="Arial"/>
              </w:rPr>
            </w:pPr>
            <w:r>
              <w:rPr>
                <w:rFonts w:ascii="Arial" w:hAnsi="Arial" w:cs="Arial"/>
              </w:rPr>
              <w:t>Siwan Davies</w:t>
            </w:r>
          </w:p>
        </w:tc>
      </w:tr>
      <w:tr w:rsidR="007A2C54" w:rsidRPr="0069355A" w:rsidTr="0061133D">
        <w:tc>
          <w:tcPr>
            <w:tcW w:w="5868" w:type="dxa"/>
          </w:tcPr>
          <w:p w:rsidR="007A2C54" w:rsidRPr="0069355A" w:rsidRDefault="007A2C54" w:rsidP="0061133D">
            <w:pPr>
              <w:pStyle w:val="DPSNormal"/>
              <w:spacing w:before="120" w:after="120"/>
              <w:rPr>
                <w:rFonts w:ascii="Arial" w:hAnsi="Arial" w:cs="Arial"/>
              </w:rPr>
            </w:pPr>
            <w:r w:rsidRPr="0069355A">
              <w:rPr>
                <w:rFonts w:ascii="Arial" w:hAnsi="Arial" w:cs="Arial"/>
              </w:rPr>
              <w:t>Date:</w:t>
            </w:r>
          </w:p>
        </w:tc>
        <w:tc>
          <w:tcPr>
            <w:tcW w:w="3418" w:type="dxa"/>
          </w:tcPr>
          <w:p w:rsidR="007A2C54" w:rsidRPr="0069355A" w:rsidRDefault="00B53636" w:rsidP="0061133D">
            <w:pPr>
              <w:pStyle w:val="DPSNormal"/>
              <w:spacing w:before="120" w:after="120"/>
              <w:rPr>
                <w:rFonts w:ascii="Arial" w:hAnsi="Arial" w:cs="Arial"/>
              </w:rPr>
            </w:pPr>
            <w:r>
              <w:rPr>
                <w:rFonts w:ascii="Arial" w:hAnsi="Arial" w:cs="Arial"/>
              </w:rPr>
              <w:t>17 January 2013</w:t>
            </w:r>
          </w:p>
        </w:tc>
      </w:tr>
    </w:tbl>
    <w:p w:rsidR="007A2C54" w:rsidRPr="0069355A" w:rsidRDefault="00543CB6" w:rsidP="007A2C54">
      <w:pPr>
        <w:pStyle w:val="DPSNormal"/>
        <w:rPr>
          <w:rFonts w:ascii="Arial" w:hAnsi="Arial" w:cs="Arial"/>
        </w:rPr>
      </w:pPr>
      <w:r>
        <w:rPr>
          <w:rFonts w:ascii="Arial" w:hAnsi="Arial" w:cs="Arial"/>
        </w:rPr>
        <w:pict>
          <v:rect id="_x0000_i1030" style="width:0;height:1.5pt" o:hralign="center" o:hrstd="t" o:hr="t" fillcolor="#aca899" stroked="f"/>
        </w:pict>
      </w:r>
    </w:p>
    <w:p w:rsidR="007A2C54" w:rsidRPr="0069355A" w:rsidRDefault="007A2C54" w:rsidP="007A2C54">
      <w:pPr>
        <w:pStyle w:val="DPSNormal"/>
        <w:rPr>
          <w:rFonts w:ascii="Arial" w:hAnsi="Arial" w:cs="Arial"/>
          <w:b/>
        </w:rPr>
        <w:sectPr w:rsidR="007A2C54" w:rsidRPr="0069355A" w:rsidSect="001F6A73">
          <w:footerReference w:type="default" r:id="rId16"/>
          <w:headerReference w:type="first" r:id="rId17"/>
          <w:footerReference w:type="first" r:id="rId18"/>
          <w:pgSz w:w="11906" w:h="16838"/>
          <w:pgMar w:top="891" w:right="1418" w:bottom="1440" w:left="1418" w:header="720" w:footer="459" w:gutter="0"/>
          <w:cols w:space="720"/>
          <w:titlePg/>
        </w:sectPr>
      </w:pPr>
    </w:p>
    <w:p w:rsidR="007A2C54" w:rsidRPr="0069355A" w:rsidRDefault="007A2C54" w:rsidP="007A2C54">
      <w:pPr>
        <w:pStyle w:val="DPSTitle"/>
        <w:rPr>
          <w:rFonts w:ascii="Arial" w:hAnsi="Arial"/>
        </w:rPr>
      </w:pPr>
      <w:r w:rsidRPr="0069355A">
        <w:rPr>
          <w:rFonts w:ascii="Arial" w:hAnsi="Arial"/>
        </w:rPr>
        <w:lastRenderedPageBreak/>
        <w:t>Selection Criteria</w:t>
      </w:r>
    </w:p>
    <w:p w:rsidR="007A2C54" w:rsidRPr="0069355A" w:rsidRDefault="00543CB6" w:rsidP="007A2C54">
      <w:pPr>
        <w:pStyle w:val="DPSNormal"/>
        <w:rPr>
          <w:rFonts w:ascii="Arial" w:hAnsi="Arial" w:cs="Arial"/>
        </w:rPr>
      </w:pPr>
      <w:r>
        <w:rPr>
          <w:rFonts w:ascii="Arial" w:hAnsi="Arial" w:cs="Arial"/>
        </w:rPr>
        <w:pict>
          <v:rect id="_x0000_i1032" style="width:0;height:1.5pt" o:hralign="center" o:hrstd="t" o:hr="t" fillcolor="#aca899" stroked="f"/>
        </w:pict>
      </w:r>
    </w:p>
    <w:tbl>
      <w:tblPr>
        <w:tblW w:w="15764" w:type="dxa"/>
        <w:tblLook w:val="01E0" w:firstRow="1" w:lastRow="1" w:firstColumn="1" w:lastColumn="1" w:noHBand="0" w:noVBand="0"/>
      </w:tblPr>
      <w:tblGrid>
        <w:gridCol w:w="2808"/>
        <w:gridCol w:w="6478"/>
        <w:gridCol w:w="6478"/>
      </w:tblGrid>
      <w:tr w:rsidR="007A2C54" w:rsidRPr="0069355A" w:rsidTr="0061133D">
        <w:tc>
          <w:tcPr>
            <w:tcW w:w="2808" w:type="dxa"/>
          </w:tcPr>
          <w:p w:rsidR="007A2C54" w:rsidRPr="0069355A" w:rsidRDefault="007A2C54" w:rsidP="0061133D">
            <w:pPr>
              <w:pStyle w:val="DPSHeading1"/>
              <w:rPr>
                <w:rFonts w:ascii="Arial" w:hAnsi="Arial"/>
              </w:rPr>
            </w:pPr>
            <w:r w:rsidRPr="0069355A">
              <w:rPr>
                <w:rFonts w:ascii="Arial" w:hAnsi="Arial"/>
              </w:rPr>
              <w:t>Classification:</w:t>
            </w:r>
          </w:p>
        </w:tc>
        <w:tc>
          <w:tcPr>
            <w:tcW w:w="6478" w:type="dxa"/>
          </w:tcPr>
          <w:p w:rsidR="007A2C54" w:rsidRPr="0069355A" w:rsidRDefault="000654CF" w:rsidP="0061133D">
            <w:pPr>
              <w:pStyle w:val="DPSHeading1"/>
              <w:rPr>
                <w:rFonts w:ascii="Arial" w:hAnsi="Arial"/>
                <w:b w:val="0"/>
              </w:rPr>
            </w:pPr>
            <w:r>
              <w:rPr>
                <w:rFonts w:ascii="Arial" w:hAnsi="Arial"/>
                <w:b w:val="0"/>
              </w:rPr>
              <w:t>Parliamentary Service Level 1</w:t>
            </w:r>
          </w:p>
        </w:tc>
        <w:tc>
          <w:tcPr>
            <w:tcW w:w="6478" w:type="dxa"/>
          </w:tcPr>
          <w:p w:rsidR="007A2C54" w:rsidRPr="0069355A" w:rsidRDefault="007A2C54" w:rsidP="0061133D">
            <w:pPr>
              <w:pStyle w:val="DPSHeading1"/>
              <w:rPr>
                <w:rFonts w:ascii="Arial" w:hAnsi="Arial"/>
              </w:rPr>
            </w:pPr>
          </w:p>
        </w:tc>
      </w:tr>
      <w:tr w:rsidR="007A2C54" w:rsidRPr="0069355A" w:rsidTr="0061133D">
        <w:tc>
          <w:tcPr>
            <w:tcW w:w="2808" w:type="dxa"/>
          </w:tcPr>
          <w:p w:rsidR="007A2C54" w:rsidRPr="0069355A" w:rsidRDefault="007A2C54" w:rsidP="0061133D">
            <w:pPr>
              <w:pStyle w:val="DPSHeading1"/>
              <w:rPr>
                <w:rFonts w:ascii="Arial" w:hAnsi="Arial"/>
              </w:rPr>
            </w:pPr>
            <w:r w:rsidRPr="0069355A">
              <w:rPr>
                <w:rFonts w:ascii="Arial" w:hAnsi="Arial"/>
              </w:rPr>
              <w:t>Position No.:</w:t>
            </w:r>
          </w:p>
        </w:tc>
        <w:tc>
          <w:tcPr>
            <w:tcW w:w="6478" w:type="dxa"/>
          </w:tcPr>
          <w:p w:rsidR="007A2C54" w:rsidRPr="0069355A" w:rsidRDefault="000654CF" w:rsidP="0061133D">
            <w:pPr>
              <w:pStyle w:val="DPSHeading1"/>
              <w:rPr>
                <w:rFonts w:ascii="Arial" w:hAnsi="Arial"/>
                <w:b w:val="0"/>
              </w:rPr>
            </w:pPr>
            <w:r>
              <w:rPr>
                <w:rFonts w:ascii="Arial" w:hAnsi="Arial"/>
                <w:b w:val="0"/>
              </w:rPr>
              <w:t>TBA</w:t>
            </w:r>
          </w:p>
        </w:tc>
        <w:tc>
          <w:tcPr>
            <w:tcW w:w="6478" w:type="dxa"/>
          </w:tcPr>
          <w:p w:rsidR="007A2C54" w:rsidRPr="0069355A" w:rsidRDefault="007A2C54" w:rsidP="0061133D">
            <w:pPr>
              <w:pStyle w:val="DPSHeading1"/>
              <w:rPr>
                <w:rFonts w:ascii="Arial" w:hAnsi="Arial"/>
              </w:rPr>
            </w:pPr>
          </w:p>
        </w:tc>
      </w:tr>
      <w:tr w:rsidR="007A2C54" w:rsidRPr="0069355A" w:rsidTr="0061133D">
        <w:tc>
          <w:tcPr>
            <w:tcW w:w="2808" w:type="dxa"/>
          </w:tcPr>
          <w:p w:rsidR="007A2C54" w:rsidRPr="0069355A" w:rsidRDefault="007A2C54" w:rsidP="0061133D">
            <w:pPr>
              <w:pStyle w:val="DPSHeading1"/>
              <w:rPr>
                <w:rFonts w:ascii="Arial" w:hAnsi="Arial"/>
              </w:rPr>
            </w:pPr>
            <w:r w:rsidRPr="0069355A">
              <w:rPr>
                <w:rFonts w:ascii="Arial" w:hAnsi="Arial"/>
              </w:rPr>
              <w:t>Local Title:</w:t>
            </w:r>
            <w:r w:rsidRPr="0069355A">
              <w:rPr>
                <w:rFonts w:ascii="Arial" w:hAnsi="Arial"/>
              </w:rPr>
              <w:tab/>
            </w:r>
          </w:p>
        </w:tc>
        <w:tc>
          <w:tcPr>
            <w:tcW w:w="6478" w:type="dxa"/>
          </w:tcPr>
          <w:p w:rsidR="007A2C54" w:rsidRPr="0069355A" w:rsidRDefault="000654CF" w:rsidP="0061133D">
            <w:pPr>
              <w:pStyle w:val="DPSHeading1"/>
              <w:rPr>
                <w:rFonts w:ascii="Arial" w:hAnsi="Arial"/>
                <w:b w:val="0"/>
              </w:rPr>
            </w:pPr>
            <w:r>
              <w:rPr>
                <w:rFonts w:ascii="Arial" w:hAnsi="Arial"/>
                <w:b w:val="0"/>
              </w:rPr>
              <w:t xml:space="preserve">Gymnasium Instructor / Receptionist </w:t>
            </w:r>
            <w:r>
              <w:rPr>
                <w:rFonts w:ascii="Arial" w:hAnsi="Arial"/>
                <w:b w:val="0"/>
              </w:rPr>
              <w:br/>
              <w:t>(Health and Recreation Centre Assistant)</w:t>
            </w:r>
          </w:p>
        </w:tc>
        <w:tc>
          <w:tcPr>
            <w:tcW w:w="6478" w:type="dxa"/>
          </w:tcPr>
          <w:p w:rsidR="007A2C54" w:rsidRPr="0069355A" w:rsidRDefault="007A2C54" w:rsidP="0061133D">
            <w:pPr>
              <w:pStyle w:val="DPSHeading1"/>
              <w:rPr>
                <w:rFonts w:ascii="Arial" w:hAnsi="Arial"/>
              </w:rPr>
            </w:pPr>
          </w:p>
        </w:tc>
      </w:tr>
    </w:tbl>
    <w:p w:rsidR="007A2C54" w:rsidRPr="0069355A" w:rsidRDefault="00543CB6" w:rsidP="007A2C54">
      <w:pPr>
        <w:pStyle w:val="DPSNormal"/>
        <w:rPr>
          <w:rFonts w:ascii="Arial" w:hAnsi="Arial" w:cs="Arial"/>
        </w:rPr>
      </w:pPr>
      <w:r>
        <w:rPr>
          <w:rFonts w:ascii="Arial" w:hAnsi="Arial" w:cs="Arial"/>
        </w:rPr>
        <w:pict>
          <v:rect id="_x0000_i1033" style="width:0;height:1.5pt" o:hralign="center" o:hrstd="t" o:hr="t" fillcolor="#aca899" stroked="f"/>
        </w:pict>
      </w:r>
    </w:p>
    <w:p w:rsidR="005002F6" w:rsidRPr="008C0FC0" w:rsidRDefault="00B53636" w:rsidP="00B53636">
      <w:pPr>
        <w:pStyle w:val="DPSListNumber1"/>
        <w:numPr>
          <w:ilvl w:val="1"/>
          <w:numId w:val="37"/>
        </w:numPr>
        <w:rPr>
          <w:rFonts w:ascii="Arial" w:hAnsi="Arial" w:cs="Arial"/>
        </w:rPr>
      </w:pPr>
      <w:r w:rsidRPr="008C0FC0">
        <w:rPr>
          <w:rFonts w:ascii="Arial" w:hAnsi="Arial" w:cs="Arial"/>
          <w:lang w:val="en-US"/>
        </w:rPr>
        <w:t>Demonstrated knowledge and experience in the health and fitness industry including individual and group exercise program delivery</w:t>
      </w:r>
      <w:r w:rsidRPr="008C0FC0">
        <w:rPr>
          <w:rFonts w:ascii="Arial" w:hAnsi="Arial" w:cs="Arial"/>
        </w:rPr>
        <w:t>.</w:t>
      </w:r>
    </w:p>
    <w:p w:rsidR="005002F6" w:rsidRPr="008C0FC0" w:rsidRDefault="00B53636" w:rsidP="00B53636">
      <w:pPr>
        <w:pStyle w:val="DPSListNumber1"/>
        <w:numPr>
          <w:ilvl w:val="1"/>
          <w:numId w:val="37"/>
        </w:numPr>
        <w:rPr>
          <w:rFonts w:ascii="Arial" w:hAnsi="Arial" w:cs="Arial"/>
        </w:rPr>
      </w:pPr>
      <w:r w:rsidRPr="008C0FC0">
        <w:rPr>
          <w:rFonts w:ascii="Arial" w:hAnsi="Arial" w:cs="Arial"/>
          <w:lang w:val="en-US"/>
        </w:rPr>
        <w:t>Demonstrated communication and interpersonal skills and the ability to deliver high levels of service to a broad range of customers including high profile clients</w:t>
      </w:r>
      <w:r w:rsidRPr="008C0FC0">
        <w:rPr>
          <w:rFonts w:ascii="Arial" w:hAnsi="Arial" w:cs="Arial"/>
        </w:rPr>
        <w:t>.</w:t>
      </w:r>
    </w:p>
    <w:p w:rsidR="005002F6" w:rsidRPr="008C0FC0" w:rsidRDefault="00B53636" w:rsidP="00B53636">
      <w:pPr>
        <w:pStyle w:val="DPSListNumber1"/>
        <w:numPr>
          <w:ilvl w:val="1"/>
          <w:numId w:val="37"/>
        </w:numPr>
        <w:rPr>
          <w:rFonts w:ascii="Arial" w:hAnsi="Arial" w:cs="Arial"/>
        </w:rPr>
      </w:pPr>
      <w:r w:rsidRPr="008C0FC0">
        <w:rPr>
          <w:rFonts w:ascii="Arial" w:hAnsi="Arial" w:cs="Arial"/>
        </w:rPr>
        <w:t>The ability to work co-operatively and flexibly in a small team environment.</w:t>
      </w:r>
    </w:p>
    <w:p w:rsidR="00B53636" w:rsidRPr="008C0FC0" w:rsidRDefault="00B53636" w:rsidP="00B53636">
      <w:pPr>
        <w:pStyle w:val="DPSListNumber1"/>
        <w:numPr>
          <w:ilvl w:val="1"/>
          <w:numId w:val="37"/>
        </w:numPr>
        <w:rPr>
          <w:rFonts w:ascii="Arial" w:hAnsi="Arial" w:cs="Arial"/>
        </w:rPr>
      </w:pPr>
      <w:r w:rsidRPr="008C0FC0">
        <w:rPr>
          <w:rFonts w:ascii="Arial" w:hAnsi="Arial" w:cs="Arial"/>
          <w:lang w:val="en-US"/>
        </w:rPr>
        <w:t>The ability to learn and perform routine administrative and operational tasks including use of computer, cash register, credit charge and office equipment.</w:t>
      </w:r>
    </w:p>
    <w:p w:rsidR="00B53636" w:rsidRPr="008C0FC0" w:rsidRDefault="00B53636" w:rsidP="00B53636">
      <w:pPr>
        <w:pStyle w:val="DPSListNumber1"/>
        <w:numPr>
          <w:ilvl w:val="1"/>
          <w:numId w:val="37"/>
        </w:numPr>
        <w:rPr>
          <w:rFonts w:ascii="Arial" w:hAnsi="Arial" w:cs="Arial"/>
        </w:rPr>
      </w:pPr>
      <w:r w:rsidRPr="008C0FC0">
        <w:rPr>
          <w:rFonts w:ascii="Arial" w:hAnsi="Arial" w:cs="Arial"/>
          <w:lang w:val="en-US"/>
        </w:rPr>
        <w:t>A good level of health and fitness to perform the required physical tasks safely and effectively.</w:t>
      </w:r>
    </w:p>
    <w:p w:rsidR="00B53636" w:rsidRPr="008C0FC0" w:rsidRDefault="005002F6" w:rsidP="00B53636">
      <w:pPr>
        <w:pStyle w:val="DPSListNumber1"/>
        <w:numPr>
          <w:ilvl w:val="1"/>
          <w:numId w:val="37"/>
        </w:numPr>
        <w:rPr>
          <w:rFonts w:ascii="Arial" w:hAnsi="Arial" w:cs="Arial"/>
        </w:rPr>
      </w:pPr>
      <w:r w:rsidRPr="008C0FC0">
        <w:rPr>
          <w:rFonts w:ascii="Arial" w:hAnsi="Arial" w:cs="Arial"/>
          <w:b/>
        </w:rPr>
        <w:t>Eligibility and/or job specific requirements:</w:t>
      </w:r>
      <w:r w:rsidRPr="008C0FC0">
        <w:rPr>
          <w:rFonts w:ascii="Arial" w:hAnsi="Arial" w:cs="Arial"/>
        </w:rPr>
        <w:t xml:space="preserve"> </w:t>
      </w:r>
      <w:r w:rsidR="00B53636" w:rsidRPr="008C0FC0">
        <w:rPr>
          <w:rFonts w:ascii="Arial" w:hAnsi="Arial" w:cs="Arial"/>
          <w:szCs w:val="22"/>
        </w:rPr>
        <w:t xml:space="preserve">Certificate 3 in Fitness (or equivalent), </w:t>
      </w:r>
      <w:r w:rsidR="00B53636" w:rsidRPr="008C0FC0">
        <w:rPr>
          <w:rFonts w:ascii="Arial" w:hAnsi="Arial" w:cs="Arial"/>
          <w:szCs w:val="22"/>
          <w:lang w:val="en-US"/>
        </w:rPr>
        <w:t>First Aid Certificate and Bronze Medallion (pool lifesaving) are all essential</w:t>
      </w:r>
      <w:r w:rsidRPr="008C0FC0">
        <w:rPr>
          <w:rFonts w:ascii="Arial" w:hAnsi="Arial" w:cs="Arial"/>
        </w:rPr>
        <w:t>.</w:t>
      </w:r>
    </w:p>
    <w:p w:rsidR="00B53636" w:rsidRPr="008C0FC0" w:rsidRDefault="00B53636" w:rsidP="00B53636">
      <w:pPr>
        <w:pStyle w:val="DPSListNumber1"/>
        <w:numPr>
          <w:ilvl w:val="1"/>
          <w:numId w:val="37"/>
        </w:numPr>
        <w:rPr>
          <w:rFonts w:ascii="Arial" w:hAnsi="Arial" w:cs="Arial"/>
        </w:rPr>
      </w:pPr>
      <w:r w:rsidRPr="008C0FC0">
        <w:rPr>
          <w:rFonts w:ascii="Arial" w:hAnsi="Arial" w:cs="Arial"/>
          <w:b/>
        </w:rPr>
        <w:t xml:space="preserve">Eligibility and/or job specific requirements: </w:t>
      </w:r>
      <w:r w:rsidR="008C0FC0">
        <w:rPr>
          <w:rFonts w:ascii="Arial" w:hAnsi="Arial" w:cs="Arial"/>
        </w:rPr>
        <w:t>Be</w:t>
      </w:r>
      <w:r w:rsidRPr="008C0FC0">
        <w:rPr>
          <w:rFonts w:ascii="Arial" w:hAnsi="Arial" w:cs="Arial"/>
        </w:rPr>
        <w:t xml:space="preserve"> available</w:t>
      </w:r>
      <w:r w:rsidRPr="008C0FC0">
        <w:rPr>
          <w:rFonts w:ascii="Arial" w:hAnsi="Arial" w:cs="Arial"/>
          <w:b/>
        </w:rPr>
        <w:t xml:space="preserve"> </w:t>
      </w:r>
      <w:r w:rsidRPr="008C0FC0">
        <w:rPr>
          <w:rFonts w:ascii="Arial" w:hAnsi="Arial" w:cs="Arial"/>
          <w:szCs w:val="22"/>
          <w:lang w:val="en-US"/>
        </w:rPr>
        <w:t>to work shifts ranging between 6.00am to 8.00pm on weekdays is essential, with possible extension of these hours</w:t>
      </w:r>
      <w:r w:rsidR="008C0FC0" w:rsidRPr="008C0FC0">
        <w:rPr>
          <w:rFonts w:ascii="Arial" w:hAnsi="Arial" w:cs="Arial"/>
          <w:szCs w:val="22"/>
          <w:lang w:val="en-US"/>
        </w:rPr>
        <w:t>.</w:t>
      </w:r>
    </w:p>
    <w:p w:rsidR="00CC0BDB" w:rsidRPr="008C0FC0" w:rsidRDefault="00543CB6" w:rsidP="00CC0BDB">
      <w:pPr>
        <w:pStyle w:val="DPSNormal"/>
        <w:rPr>
          <w:rFonts w:ascii="Arial" w:hAnsi="Arial" w:cs="Arial"/>
        </w:rPr>
      </w:pPr>
      <w:r>
        <w:rPr>
          <w:rFonts w:ascii="Arial" w:hAnsi="Arial" w:cs="Arial"/>
        </w:rPr>
        <w:pict>
          <v:rect id="_x0000_i1034" style="width:0;height:1.5pt" o:hralign="center" o:hrstd="t" o:hr="t" fillcolor="#aca899" stroked="f"/>
        </w:pict>
      </w:r>
    </w:p>
    <w:p w:rsidR="00CC0BDB" w:rsidRPr="0069355A" w:rsidRDefault="00CC0BDB" w:rsidP="00CC0BDB">
      <w:pPr>
        <w:pStyle w:val="DPSNormal"/>
        <w:rPr>
          <w:rFonts w:ascii="Arial" w:hAnsi="Arial" w:cs="Arial"/>
          <w:b/>
          <w:i/>
        </w:rPr>
      </w:pPr>
      <w:r w:rsidRPr="008C0FC0">
        <w:rPr>
          <w:rFonts w:ascii="Arial" w:hAnsi="Arial" w:cs="Arial"/>
          <w:b/>
          <w:i/>
        </w:rPr>
        <w:t>Employees of DPS are required to be able, and to be seen to be able, to provide</w:t>
      </w:r>
      <w:r w:rsidRPr="0069355A">
        <w:rPr>
          <w:rFonts w:ascii="Arial" w:hAnsi="Arial" w:cs="Arial"/>
          <w:b/>
          <w:i/>
        </w:rPr>
        <w:t xml:space="preserve"> professional advice and services to all Senators and Members without favour or prejudice.</w:t>
      </w:r>
    </w:p>
    <w:p w:rsidR="00CC0BDB" w:rsidRPr="0069355A" w:rsidRDefault="00543CB6" w:rsidP="00CC0BDB">
      <w:pPr>
        <w:pStyle w:val="DPSNormal"/>
        <w:rPr>
          <w:rFonts w:ascii="Arial" w:hAnsi="Arial" w:cs="Arial"/>
        </w:rPr>
      </w:pPr>
      <w:r>
        <w:rPr>
          <w:rFonts w:ascii="Arial" w:hAnsi="Arial" w:cs="Arial"/>
        </w:rPr>
        <w:pict>
          <v:rect id="_x0000_i1035" style="width:0;height:1.5pt" o:hralign="center" o:hrstd="t" o:hr="t" fillcolor="#aca899" stroked="f"/>
        </w:pict>
      </w:r>
    </w:p>
    <w:tbl>
      <w:tblPr>
        <w:tblW w:w="0" w:type="auto"/>
        <w:tblLook w:val="01E0" w:firstRow="1" w:lastRow="1" w:firstColumn="1" w:lastColumn="1" w:noHBand="0" w:noVBand="0"/>
      </w:tblPr>
      <w:tblGrid>
        <w:gridCol w:w="5868"/>
        <w:gridCol w:w="3418"/>
      </w:tblGrid>
      <w:tr w:rsidR="00CC0BDB" w:rsidRPr="0069355A" w:rsidTr="0061133D">
        <w:tc>
          <w:tcPr>
            <w:tcW w:w="5868" w:type="dxa"/>
          </w:tcPr>
          <w:p w:rsidR="00CC0BDB" w:rsidRPr="0069355A" w:rsidRDefault="00CC0BDB" w:rsidP="0061133D">
            <w:pPr>
              <w:pStyle w:val="DPSNormal"/>
              <w:spacing w:before="120" w:after="120"/>
              <w:rPr>
                <w:rFonts w:ascii="Arial" w:hAnsi="Arial" w:cs="Arial"/>
              </w:rPr>
            </w:pPr>
            <w:r w:rsidRPr="0069355A">
              <w:rPr>
                <w:rFonts w:ascii="Arial" w:hAnsi="Arial" w:cs="Arial"/>
              </w:rPr>
              <w:t xml:space="preserve">Reviewed and approved by </w:t>
            </w:r>
            <w:r w:rsidR="00B53636">
              <w:rPr>
                <w:rFonts w:ascii="Arial" w:hAnsi="Arial" w:cs="Arial"/>
              </w:rPr>
              <w:t xml:space="preserve">Acting </w:t>
            </w:r>
            <w:r w:rsidR="008C2DE1" w:rsidRPr="0069355A">
              <w:rPr>
                <w:rFonts w:ascii="Arial" w:hAnsi="Arial" w:cs="Arial"/>
              </w:rPr>
              <w:t xml:space="preserve">Assistant </w:t>
            </w:r>
            <w:r w:rsidRPr="0069355A">
              <w:rPr>
                <w:rFonts w:ascii="Arial" w:hAnsi="Arial" w:cs="Arial"/>
              </w:rPr>
              <w:t>Secretary</w:t>
            </w:r>
            <w:r w:rsidR="00B53636">
              <w:rPr>
                <w:rFonts w:ascii="Arial" w:hAnsi="Arial" w:cs="Arial"/>
              </w:rPr>
              <w:t xml:space="preserve">, Building Services </w:t>
            </w:r>
            <w:proofErr w:type="spellStart"/>
            <w:r w:rsidR="00B53636">
              <w:rPr>
                <w:rFonts w:ascii="Arial" w:hAnsi="Arial" w:cs="Arial"/>
              </w:rPr>
              <w:t>Banch</w:t>
            </w:r>
            <w:proofErr w:type="spellEnd"/>
            <w:r w:rsidRPr="0069355A">
              <w:rPr>
                <w:rFonts w:ascii="Arial" w:hAnsi="Arial" w:cs="Arial"/>
              </w:rPr>
              <w:t>:</w:t>
            </w:r>
          </w:p>
        </w:tc>
        <w:tc>
          <w:tcPr>
            <w:tcW w:w="3418" w:type="dxa"/>
          </w:tcPr>
          <w:p w:rsidR="00B53636" w:rsidRPr="0069355A" w:rsidRDefault="00B53636" w:rsidP="0061133D">
            <w:pPr>
              <w:pStyle w:val="DPSNormal"/>
              <w:spacing w:before="120" w:after="120"/>
              <w:rPr>
                <w:rFonts w:ascii="Arial" w:hAnsi="Arial" w:cs="Arial"/>
              </w:rPr>
            </w:pPr>
            <w:r>
              <w:rPr>
                <w:rFonts w:ascii="Arial" w:hAnsi="Arial" w:cs="Arial"/>
              </w:rPr>
              <w:t>Siwan Davies</w:t>
            </w:r>
          </w:p>
        </w:tc>
      </w:tr>
      <w:tr w:rsidR="00CC0BDB" w:rsidRPr="0069355A" w:rsidTr="0061133D">
        <w:tc>
          <w:tcPr>
            <w:tcW w:w="5868" w:type="dxa"/>
          </w:tcPr>
          <w:p w:rsidR="00CC0BDB" w:rsidRPr="0069355A" w:rsidRDefault="00CC0BDB" w:rsidP="0061133D">
            <w:pPr>
              <w:pStyle w:val="DPSNormal"/>
              <w:spacing w:before="120" w:after="120"/>
              <w:rPr>
                <w:rFonts w:ascii="Arial" w:hAnsi="Arial" w:cs="Arial"/>
              </w:rPr>
            </w:pPr>
            <w:r w:rsidRPr="0069355A">
              <w:rPr>
                <w:rFonts w:ascii="Arial" w:hAnsi="Arial" w:cs="Arial"/>
              </w:rPr>
              <w:t>Date:</w:t>
            </w:r>
          </w:p>
        </w:tc>
        <w:tc>
          <w:tcPr>
            <w:tcW w:w="3418" w:type="dxa"/>
          </w:tcPr>
          <w:p w:rsidR="00CC0BDB" w:rsidRPr="0069355A" w:rsidRDefault="00B53636" w:rsidP="0061133D">
            <w:pPr>
              <w:pStyle w:val="DPSNormal"/>
              <w:spacing w:before="120" w:after="120"/>
              <w:rPr>
                <w:rFonts w:ascii="Arial" w:hAnsi="Arial" w:cs="Arial"/>
              </w:rPr>
            </w:pPr>
            <w:r>
              <w:rPr>
                <w:rFonts w:ascii="Arial" w:hAnsi="Arial" w:cs="Arial"/>
              </w:rPr>
              <w:t>17 January 2013</w:t>
            </w:r>
          </w:p>
        </w:tc>
      </w:tr>
    </w:tbl>
    <w:p w:rsidR="00CC0BDB" w:rsidRPr="0069355A" w:rsidRDefault="00543CB6" w:rsidP="00CC0BDB">
      <w:pPr>
        <w:pStyle w:val="DPSNormal"/>
        <w:rPr>
          <w:rFonts w:ascii="Arial" w:hAnsi="Arial" w:cs="Arial"/>
        </w:rPr>
      </w:pPr>
      <w:r>
        <w:rPr>
          <w:rFonts w:ascii="Arial" w:hAnsi="Arial" w:cs="Arial"/>
        </w:rPr>
        <w:pict>
          <v:rect id="_x0000_i1036" style="width:0;height:1.5pt" o:hralign="center" o:hrstd="t" o:hr="t" fillcolor="#aca899" stroked="f"/>
        </w:pict>
      </w:r>
    </w:p>
    <w:p w:rsidR="004528C7" w:rsidRPr="0069355A" w:rsidRDefault="004528C7">
      <w:pPr>
        <w:rPr>
          <w:rFonts w:ascii="Arial" w:hAnsi="Arial" w:cs="Arial"/>
          <w:b/>
          <w:sz w:val="22"/>
          <w:szCs w:val="22"/>
        </w:rPr>
      </w:pPr>
      <w:r w:rsidRPr="0069355A">
        <w:rPr>
          <w:rFonts w:ascii="Arial" w:hAnsi="Arial" w:cs="Arial"/>
          <w:b/>
        </w:rPr>
        <w:br w:type="page"/>
      </w:r>
    </w:p>
    <w:p w:rsidR="004528C7" w:rsidRPr="0069355A" w:rsidRDefault="004528C7" w:rsidP="004528C7">
      <w:pPr>
        <w:pStyle w:val="DPSTitle"/>
        <w:rPr>
          <w:rFonts w:ascii="Arial" w:hAnsi="Arial"/>
        </w:rPr>
      </w:pPr>
      <w:r w:rsidRPr="0069355A">
        <w:rPr>
          <w:rFonts w:ascii="Arial" w:hAnsi="Arial"/>
        </w:rPr>
        <w:t>Please complete the application cover sheet and attach it to the front of your application.</w:t>
      </w:r>
    </w:p>
    <w:p w:rsidR="004528C7" w:rsidRPr="0069355A" w:rsidRDefault="004528C7" w:rsidP="004528C7">
      <w:pPr>
        <w:pStyle w:val="DPSNormal"/>
        <w:rPr>
          <w:rFonts w:ascii="Arial" w:hAnsi="Arial" w:cs="Arial"/>
        </w:rPr>
      </w:pPr>
    </w:p>
    <w:p w:rsidR="004528C7" w:rsidRPr="0069355A" w:rsidRDefault="004528C7" w:rsidP="004528C7">
      <w:pPr>
        <w:pStyle w:val="DPSTitle"/>
        <w:rPr>
          <w:rFonts w:ascii="Arial" w:hAnsi="Arial"/>
        </w:rPr>
      </w:pPr>
      <w:r w:rsidRPr="0069355A">
        <w:rPr>
          <w:rFonts w:ascii="Arial" w:hAnsi="Arial"/>
        </w:rPr>
        <w:t>The application coversheet is available on the DPS employment website -</w:t>
      </w:r>
      <w:r w:rsidR="003E0EEE" w:rsidRPr="0069355A">
        <w:rPr>
          <w:rFonts w:ascii="Arial" w:hAnsi="Arial"/>
        </w:rPr>
        <w:t xml:space="preserve"> </w:t>
      </w:r>
      <w:hyperlink r:id="rId19" w:anchor="vac" w:history="1">
        <w:r w:rsidR="003E0EEE" w:rsidRPr="0069355A">
          <w:rPr>
            <w:rStyle w:val="Hyperlink"/>
            <w:rFonts w:ascii="Arial" w:hAnsi="Arial"/>
          </w:rPr>
          <w:t>http://www.aph.gov.au/About_Parliament/Employment/Department_of_Parliamentary_Services#vac</w:t>
        </w:r>
      </w:hyperlink>
    </w:p>
    <w:p w:rsidR="004528C7" w:rsidRPr="0069355A" w:rsidRDefault="004528C7" w:rsidP="004528C7">
      <w:pPr>
        <w:pStyle w:val="DPSNormal"/>
        <w:rPr>
          <w:rFonts w:ascii="Arial" w:hAnsi="Arial" w:cs="Arial"/>
        </w:rPr>
      </w:pPr>
    </w:p>
    <w:p w:rsidR="004528C7" w:rsidRPr="0069355A" w:rsidRDefault="004528C7" w:rsidP="004528C7">
      <w:pPr>
        <w:pStyle w:val="DPSTitle"/>
        <w:rPr>
          <w:rFonts w:ascii="Arial" w:hAnsi="Arial"/>
        </w:rPr>
      </w:pPr>
      <w:r w:rsidRPr="0069355A">
        <w:rPr>
          <w:rFonts w:ascii="Arial" w:hAnsi="Arial"/>
        </w:rPr>
        <w:t>Please quote “</w:t>
      </w:r>
      <w:r w:rsidRPr="0069355A">
        <w:rPr>
          <w:rFonts w:ascii="Arial" w:hAnsi="Arial"/>
          <w:color w:val="FF0000"/>
          <w:sz w:val="28"/>
          <w:szCs w:val="28"/>
        </w:rPr>
        <w:t>JO</w:t>
      </w:r>
      <w:r w:rsidR="008C0FC0">
        <w:rPr>
          <w:rFonts w:ascii="Arial" w:hAnsi="Arial"/>
          <w:color w:val="FF0000"/>
          <w:sz w:val="28"/>
          <w:szCs w:val="28"/>
        </w:rPr>
        <w:t>585</w:t>
      </w:r>
      <w:r w:rsidRPr="0069355A">
        <w:rPr>
          <w:rFonts w:ascii="Arial" w:hAnsi="Arial"/>
          <w:sz w:val="28"/>
          <w:szCs w:val="28"/>
        </w:rPr>
        <w:t>”</w:t>
      </w:r>
      <w:r w:rsidRPr="0069355A">
        <w:rPr>
          <w:rFonts w:ascii="Arial" w:hAnsi="Arial"/>
        </w:rPr>
        <w:t xml:space="preserve"> at the top of the application coversheet.</w:t>
      </w:r>
    </w:p>
    <w:p w:rsidR="004528C7" w:rsidRPr="0069355A" w:rsidRDefault="004528C7" w:rsidP="004528C7">
      <w:pPr>
        <w:pStyle w:val="DPSNormal"/>
        <w:rPr>
          <w:rFonts w:ascii="Arial" w:hAnsi="Arial" w:cs="Arial"/>
        </w:rPr>
      </w:pPr>
    </w:p>
    <w:p w:rsidR="00CC0BDB" w:rsidRPr="0069355A" w:rsidRDefault="00CC0BDB" w:rsidP="00CC0BDB">
      <w:pPr>
        <w:pStyle w:val="DPSNormal"/>
        <w:rPr>
          <w:rFonts w:ascii="Arial" w:hAnsi="Arial" w:cs="Arial"/>
          <w:b/>
        </w:rPr>
      </w:pPr>
    </w:p>
    <w:sectPr w:rsidR="00CC0BDB" w:rsidRPr="0069355A" w:rsidSect="004528C7">
      <w:footerReference w:type="default" r:id="rId20"/>
      <w:headerReference w:type="first" r:id="rId21"/>
      <w:footerReference w:type="first" r:id="rId22"/>
      <w:pgSz w:w="11906" w:h="16838" w:code="9"/>
      <w:pgMar w:top="1440" w:right="1418" w:bottom="127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7E" w:rsidRDefault="00027B7E">
      <w:r>
        <w:separator/>
      </w:r>
    </w:p>
  </w:endnote>
  <w:endnote w:type="continuationSeparator" w:id="0">
    <w:p w:rsidR="00027B7E" w:rsidRDefault="0002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FA5" w:rsidRDefault="00E04FA5"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543CB6">
      <w:rPr>
        <w:bCs/>
        <w:noProof/>
        <w:sz w:val="18"/>
        <w:szCs w:val="18"/>
      </w:rPr>
      <w:t>2</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543CB6">
      <w:rPr>
        <w:bCs/>
        <w:noProof/>
        <w:sz w:val="18"/>
        <w:szCs w:val="18"/>
      </w:rPr>
      <w:t>7</w:t>
    </w:r>
    <w:r w:rsidRPr="00E04FA5">
      <w:rPr>
        <w:bCs/>
        <w:sz w:val="18"/>
        <w:szCs w:val="18"/>
      </w:rPr>
      <w:fldChar w:fldCharType="end"/>
    </w:r>
  </w:p>
  <w:p w:rsidR="008C0FC0" w:rsidRPr="00E04FA5" w:rsidRDefault="008C0FC0" w:rsidP="008C0FC0">
    <w:pPr>
      <w:pStyle w:val="Footer"/>
      <w:jc w:val="right"/>
      <w:rPr>
        <w:sz w:val="18"/>
        <w:szCs w:val="18"/>
      </w:rPr>
    </w:pPr>
    <w:r>
      <w:rPr>
        <w:sz w:val="18"/>
        <w:szCs w:val="18"/>
      </w:rPr>
      <w:t>PSL1, Casual Health &amp; Recreation Centre Assistant – Temporary Employment Register (JO585)</w:t>
    </w:r>
  </w:p>
  <w:p w:rsidR="00E04FA5" w:rsidRPr="0069355A" w:rsidRDefault="00E04FA5" w:rsidP="008C0FC0">
    <w:pPr>
      <w:pStyle w:val="Footer"/>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9C" w:rsidRPr="0069355A" w:rsidRDefault="0069355A" w:rsidP="0069355A">
    <w:pPr>
      <w:pStyle w:val="DPSFooter"/>
      <w:jc w:val="both"/>
      <w:rPr>
        <w:color w:val="0085B1"/>
      </w:rPr>
    </w:pPr>
    <w:r w:rsidRPr="00F62DDE">
      <w:rPr>
        <w:color w:val="0085B1"/>
      </w:rPr>
      <w:t>Parliament House ● PO Box 6000 ACT 2600 Australia ● T: +61 2 6277 7111 ● ABN: 52 997 141 147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9C" w:rsidRDefault="0085559C">
    <w:pPr>
      <w:pStyle w:val="Footer"/>
      <w:jc w:val="right"/>
      <w:rPr>
        <w:rStyle w:val="PageNumbe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FA5" w:rsidRDefault="00E04FA5"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543CB6">
      <w:rPr>
        <w:bCs/>
        <w:noProof/>
        <w:sz w:val="18"/>
        <w:szCs w:val="18"/>
      </w:rPr>
      <w:t>5</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543CB6">
      <w:rPr>
        <w:bCs/>
        <w:noProof/>
        <w:sz w:val="18"/>
        <w:szCs w:val="18"/>
      </w:rPr>
      <w:t>7</w:t>
    </w:r>
    <w:r w:rsidRPr="00E04FA5">
      <w:rPr>
        <w:bCs/>
        <w:sz w:val="18"/>
        <w:szCs w:val="18"/>
      </w:rPr>
      <w:fldChar w:fldCharType="end"/>
    </w:r>
  </w:p>
  <w:p w:rsidR="008C0FC0" w:rsidRPr="00E04FA5" w:rsidRDefault="008C0FC0" w:rsidP="008C0FC0">
    <w:pPr>
      <w:pStyle w:val="Footer"/>
      <w:jc w:val="right"/>
      <w:rPr>
        <w:sz w:val="18"/>
        <w:szCs w:val="18"/>
      </w:rPr>
    </w:pPr>
    <w:r>
      <w:rPr>
        <w:sz w:val="18"/>
        <w:szCs w:val="18"/>
      </w:rPr>
      <w:t>PSL1, Casual Health &amp; Recreation Centre Assistant – Temporary Employment Register (JO585)</w:t>
    </w:r>
  </w:p>
  <w:p w:rsidR="0085559C" w:rsidRPr="003C4161" w:rsidRDefault="0085559C" w:rsidP="0061133D">
    <w:pPr>
      <w:pStyle w:val="Footer"/>
      <w:rPr>
        <w:rStyle w:val="PageNumbe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5A" w:rsidRDefault="0069355A" w:rsidP="0069355A">
    <w:pPr>
      <w:pStyle w:val="Footer"/>
      <w:jc w:val="right"/>
      <w:rPr>
        <w:snapToGrid w:val="0"/>
        <w:sz w:val="20"/>
        <w:szCs w:val="20"/>
        <w:lang w:eastAsia="en-US"/>
      </w:rPr>
    </w:pPr>
  </w:p>
  <w:p w:rsidR="00E04FA5" w:rsidRDefault="00E04FA5"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543CB6">
      <w:rPr>
        <w:bCs/>
        <w:noProof/>
        <w:sz w:val="18"/>
        <w:szCs w:val="18"/>
      </w:rPr>
      <w:t>7</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543CB6">
      <w:rPr>
        <w:bCs/>
        <w:noProof/>
        <w:sz w:val="18"/>
        <w:szCs w:val="18"/>
      </w:rPr>
      <w:t>7</w:t>
    </w:r>
    <w:r w:rsidRPr="00E04FA5">
      <w:rPr>
        <w:bCs/>
        <w:sz w:val="18"/>
        <w:szCs w:val="18"/>
      </w:rPr>
      <w:fldChar w:fldCharType="end"/>
    </w:r>
  </w:p>
  <w:p w:rsidR="008C0FC0" w:rsidRPr="00E04FA5" w:rsidRDefault="008C0FC0" w:rsidP="008C0FC0">
    <w:pPr>
      <w:pStyle w:val="Footer"/>
      <w:jc w:val="right"/>
      <w:rPr>
        <w:sz w:val="18"/>
        <w:szCs w:val="18"/>
      </w:rPr>
    </w:pPr>
    <w:r>
      <w:rPr>
        <w:sz w:val="18"/>
        <w:szCs w:val="18"/>
      </w:rPr>
      <w:t>PSL1, Casual Health &amp; Recreation Centre Assistant – Temporary Employment Register (JO585)</w:t>
    </w:r>
  </w:p>
  <w:p w:rsidR="0085559C" w:rsidRPr="00E04FA5" w:rsidRDefault="0085559C" w:rsidP="008C0FC0">
    <w:pPr>
      <w:pStyle w:val="Footer"/>
      <w:jc w:val="righ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FA5" w:rsidRDefault="00E04FA5"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543CB6">
      <w:rPr>
        <w:bCs/>
        <w:noProof/>
        <w:sz w:val="18"/>
        <w:szCs w:val="18"/>
      </w:rPr>
      <w:t>6</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543CB6">
      <w:rPr>
        <w:bCs/>
        <w:noProof/>
        <w:sz w:val="18"/>
        <w:szCs w:val="18"/>
      </w:rPr>
      <w:t>7</w:t>
    </w:r>
    <w:r w:rsidRPr="00E04FA5">
      <w:rPr>
        <w:bCs/>
        <w:sz w:val="18"/>
        <w:szCs w:val="18"/>
      </w:rPr>
      <w:fldChar w:fldCharType="end"/>
    </w:r>
  </w:p>
  <w:p w:rsidR="0085559C" w:rsidRPr="00E04FA5" w:rsidRDefault="008C0FC0" w:rsidP="00E04FA5">
    <w:pPr>
      <w:pStyle w:val="Footer"/>
      <w:jc w:val="right"/>
      <w:rPr>
        <w:sz w:val="18"/>
        <w:szCs w:val="18"/>
      </w:rPr>
    </w:pPr>
    <w:r>
      <w:rPr>
        <w:sz w:val="18"/>
        <w:szCs w:val="18"/>
      </w:rPr>
      <w:t>PSL1, Casual Health &amp; Recreation Centre Assistant – Temporary Employment Register (JO585)</w:t>
    </w:r>
  </w:p>
  <w:p w:rsidR="00867213" w:rsidRDefault="008672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7E" w:rsidRDefault="00027B7E">
      <w:r>
        <w:separator/>
      </w:r>
    </w:p>
  </w:footnote>
  <w:footnote w:type="continuationSeparator" w:id="0">
    <w:p w:rsidR="00027B7E" w:rsidRDefault="00027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9C" w:rsidRDefault="00543C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41.25pt;height:48pt;visibility:visible;mso-wrap-style:square">
          <v:imagedata r:id="rId1" o:title="Replace DPS logo BLU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73" w:rsidRDefault="00543CB6" w:rsidP="001F6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1.25pt;height:48pt;visibility:visible;mso-wrap-style:square">
          <v:imagedata r:id="rId1" o:title="Replace DPS logo 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73" w:rsidRDefault="00543CB6" w:rsidP="001F6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41.25pt;height:48pt;visibility:visible;mso-wrap-style:square">
          <v:imagedata r:id="rId1" o:title="Replace DPS logo BLUE"/>
        </v:shape>
      </w:pict>
    </w:r>
  </w:p>
  <w:p w:rsidR="0085559C" w:rsidRDefault="00855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7C4A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0A8D7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CA2CC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1CB3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1035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E9ED6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B2438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04CB14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5A8FC2"/>
    <w:lvl w:ilvl="0">
      <w:start w:val="1"/>
      <w:numFmt w:val="decimal"/>
      <w:pStyle w:val="ListNumber"/>
      <w:lvlText w:val="%1."/>
      <w:lvlJc w:val="left"/>
      <w:pPr>
        <w:tabs>
          <w:tab w:val="num" w:pos="360"/>
        </w:tabs>
        <w:ind w:left="360" w:hanging="360"/>
      </w:pPr>
    </w:lvl>
  </w:abstractNum>
  <w:abstractNum w:abstractNumId="9">
    <w:nsid w:val="FFFFFF89"/>
    <w:multiLevelType w:val="singleLevel"/>
    <w:tmpl w:val="DA160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520B85"/>
    <w:multiLevelType w:val="multilevel"/>
    <w:tmpl w:val="3EC4786C"/>
    <w:lvl w:ilvl="0">
      <w:start w:val="1"/>
      <w:numFmt w:val="none"/>
      <w:pStyle w:val="DPSListNumber3"/>
      <w:lvlText w:val=""/>
      <w:lvlJc w:val="left"/>
      <w:pPr>
        <w:tabs>
          <w:tab w:val="num" w:pos="0"/>
        </w:tabs>
        <w:ind w:left="-283" w:firstLine="283"/>
      </w:pPr>
      <w:rPr>
        <w:rFonts w:hint="default"/>
      </w:rPr>
    </w:lvl>
    <w:lvl w:ilvl="1">
      <w:start w:val="1"/>
      <w:numFmt w:val="decimal"/>
      <w:pStyle w:val="DPSListNumber1"/>
      <w:lvlText w:val="%2"/>
      <w:lvlJc w:val="left"/>
      <w:pPr>
        <w:tabs>
          <w:tab w:val="num" w:pos="720"/>
        </w:tabs>
        <w:ind w:left="0" w:firstLine="0"/>
      </w:pPr>
      <w:rPr>
        <w:rFonts w:ascii="Arial" w:hAnsi="Arial" w:cs="Arial" w:hint="default"/>
        <w:b w:val="0"/>
        <w:i w:val="0"/>
        <w:sz w:val="22"/>
        <w:szCs w:val="22"/>
      </w:rPr>
    </w:lvl>
    <w:lvl w:ilvl="2">
      <w:start w:val="1"/>
      <w:numFmt w:val="lowerLetter"/>
      <w:pStyle w:val="DPSListNumber2"/>
      <w:lvlText w:val="(%3)"/>
      <w:lvlJc w:val="left"/>
      <w:pPr>
        <w:tabs>
          <w:tab w:val="num" w:pos="567"/>
        </w:tabs>
        <w:ind w:left="1287" w:hanging="567"/>
      </w:pPr>
      <w:rPr>
        <w:rFonts w:ascii="Arial" w:hAnsi="Arial" w:cs="Arial" w:hint="default"/>
        <w:b w:val="0"/>
        <w:i w:val="0"/>
        <w:sz w:val="22"/>
        <w:szCs w:val="22"/>
      </w:rPr>
    </w:lvl>
    <w:lvl w:ilvl="3">
      <w:start w:val="1"/>
      <w:numFmt w:val="lowerRoman"/>
      <w:pStyle w:val="DPSListNumber3"/>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1">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0"/>
  </w:num>
  <w:num w:numId="2">
    <w:abstractNumId w:val="12"/>
  </w:num>
  <w:num w:numId="3">
    <w:abstractNumId w:val="10"/>
  </w:num>
  <w:num w:numId="4">
    <w:abstractNumId w:val="19"/>
  </w:num>
  <w:num w:numId="5">
    <w:abstractNumId w:val="18"/>
  </w:num>
  <w:num w:numId="6">
    <w:abstractNumId w:val="10"/>
  </w:num>
  <w:num w:numId="7">
    <w:abstractNumId w:val="19"/>
  </w:num>
  <w:num w:numId="8">
    <w:abstractNumId w:val="18"/>
  </w:num>
  <w:num w:numId="9">
    <w:abstractNumId w:val="8"/>
  </w:num>
  <w:num w:numId="10">
    <w:abstractNumId w:val="16"/>
  </w:num>
  <w:num w:numId="11">
    <w:abstractNumId w:val="3"/>
  </w:num>
  <w:num w:numId="12">
    <w:abstractNumId w:val="2"/>
  </w:num>
  <w:num w:numId="13">
    <w:abstractNumId w:val="14"/>
  </w:num>
  <w:num w:numId="14">
    <w:abstractNumId w:val="13"/>
  </w:num>
  <w:num w:numId="15">
    <w:abstractNumId w:val="17"/>
  </w:num>
  <w:num w:numId="16">
    <w:abstractNumId w:val="11"/>
  </w:num>
  <w:num w:numId="17">
    <w:abstractNumId w:val="21"/>
  </w:num>
  <w:num w:numId="18">
    <w:abstractNumId w:val="15"/>
  </w:num>
  <w:num w:numId="19">
    <w:abstractNumId w:val="2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7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BDB"/>
    <w:rsid w:val="00022433"/>
    <w:rsid w:val="000266F9"/>
    <w:rsid w:val="00027B7E"/>
    <w:rsid w:val="00043B9F"/>
    <w:rsid w:val="000654CF"/>
    <w:rsid w:val="000C6B23"/>
    <w:rsid w:val="001363AB"/>
    <w:rsid w:val="001B22A6"/>
    <w:rsid w:val="001E480E"/>
    <w:rsid w:val="001F6A73"/>
    <w:rsid w:val="0021120A"/>
    <w:rsid w:val="00237D5D"/>
    <w:rsid w:val="00246281"/>
    <w:rsid w:val="002B6F3F"/>
    <w:rsid w:val="00304853"/>
    <w:rsid w:val="003459DD"/>
    <w:rsid w:val="00367656"/>
    <w:rsid w:val="003677CB"/>
    <w:rsid w:val="00394BA9"/>
    <w:rsid w:val="003D06FA"/>
    <w:rsid w:val="003E0EEE"/>
    <w:rsid w:val="004055EC"/>
    <w:rsid w:val="00406C97"/>
    <w:rsid w:val="004528C7"/>
    <w:rsid w:val="004E218E"/>
    <w:rsid w:val="005002F6"/>
    <w:rsid w:val="00543CB6"/>
    <w:rsid w:val="00562259"/>
    <w:rsid w:val="00582A3F"/>
    <w:rsid w:val="005A5622"/>
    <w:rsid w:val="00610B65"/>
    <w:rsid w:val="0061133D"/>
    <w:rsid w:val="00626FF4"/>
    <w:rsid w:val="00633C24"/>
    <w:rsid w:val="0069355A"/>
    <w:rsid w:val="006B1F6B"/>
    <w:rsid w:val="00743A19"/>
    <w:rsid w:val="00754AE2"/>
    <w:rsid w:val="00757F88"/>
    <w:rsid w:val="007A2C54"/>
    <w:rsid w:val="00803D7E"/>
    <w:rsid w:val="0085559C"/>
    <w:rsid w:val="00856E26"/>
    <w:rsid w:val="00867213"/>
    <w:rsid w:val="00875252"/>
    <w:rsid w:val="008A28C1"/>
    <w:rsid w:val="008B37DB"/>
    <w:rsid w:val="008C0FC0"/>
    <w:rsid w:val="008C2DE1"/>
    <w:rsid w:val="009223D2"/>
    <w:rsid w:val="00983175"/>
    <w:rsid w:val="00994C98"/>
    <w:rsid w:val="009F1ADC"/>
    <w:rsid w:val="00A06152"/>
    <w:rsid w:val="00A063D0"/>
    <w:rsid w:val="00A1694D"/>
    <w:rsid w:val="00A25F88"/>
    <w:rsid w:val="00A40B88"/>
    <w:rsid w:val="00AC45E8"/>
    <w:rsid w:val="00AF5180"/>
    <w:rsid w:val="00B12B0B"/>
    <w:rsid w:val="00B21AE4"/>
    <w:rsid w:val="00B37766"/>
    <w:rsid w:val="00B53636"/>
    <w:rsid w:val="00B559AE"/>
    <w:rsid w:val="00BB133F"/>
    <w:rsid w:val="00BB2CC9"/>
    <w:rsid w:val="00BB6BA3"/>
    <w:rsid w:val="00BB7E17"/>
    <w:rsid w:val="00BD1757"/>
    <w:rsid w:val="00C053A3"/>
    <w:rsid w:val="00C27A31"/>
    <w:rsid w:val="00C31651"/>
    <w:rsid w:val="00C35AA3"/>
    <w:rsid w:val="00C42E2B"/>
    <w:rsid w:val="00C52940"/>
    <w:rsid w:val="00C83C9E"/>
    <w:rsid w:val="00C9373B"/>
    <w:rsid w:val="00C974CC"/>
    <w:rsid w:val="00CC0BDB"/>
    <w:rsid w:val="00CD42B2"/>
    <w:rsid w:val="00D01467"/>
    <w:rsid w:val="00D037CE"/>
    <w:rsid w:val="00D06A79"/>
    <w:rsid w:val="00D07AF0"/>
    <w:rsid w:val="00D167B4"/>
    <w:rsid w:val="00D16BD8"/>
    <w:rsid w:val="00D34A4E"/>
    <w:rsid w:val="00DA1A17"/>
    <w:rsid w:val="00DB702F"/>
    <w:rsid w:val="00DD1987"/>
    <w:rsid w:val="00DD6177"/>
    <w:rsid w:val="00DF5123"/>
    <w:rsid w:val="00E04FA5"/>
    <w:rsid w:val="00E33AE6"/>
    <w:rsid w:val="00E53B3B"/>
    <w:rsid w:val="00E858CD"/>
    <w:rsid w:val="00EA0981"/>
    <w:rsid w:val="00EB0F61"/>
    <w:rsid w:val="00EF1BEC"/>
    <w:rsid w:val="00F01159"/>
    <w:rsid w:val="00F527FB"/>
    <w:rsid w:val="00F90E09"/>
    <w:rsid w:val="00F91E58"/>
    <w:rsid w:val="00F960F1"/>
    <w:rsid w:val="00FA3CD4"/>
    <w:rsid w:val="00FA3F92"/>
    <w:rsid w:val="00FF0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54"/>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2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18E"/>
    <w:pPr>
      <w:keepNext/>
      <w:spacing w:before="240" w:after="60"/>
      <w:outlineLvl w:val="2"/>
    </w:pPr>
    <w:rPr>
      <w:rFonts w:ascii="Arial" w:hAnsi="Arial" w:cs="Arial"/>
      <w:b/>
      <w:bCs/>
      <w:sz w:val="26"/>
      <w:szCs w:val="26"/>
    </w:rPr>
  </w:style>
  <w:style w:type="paragraph" w:styleId="Heading4">
    <w:name w:val="heading 4"/>
    <w:basedOn w:val="Normal"/>
    <w:next w:val="Normal"/>
    <w:qFormat/>
    <w:rsid w:val="004E218E"/>
    <w:pPr>
      <w:keepNext/>
      <w:spacing w:before="240" w:after="60"/>
      <w:outlineLvl w:val="3"/>
    </w:pPr>
    <w:rPr>
      <w:b/>
      <w:bCs/>
      <w:sz w:val="28"/>
      <w:szCs w:val="28"/>
    </w:rPr>
  </w:style>
  <w:style w:type="paragraph" w:styleId="Heading5">
    <w:name w:val="heading 5"/>
    <w:basedOn w:val="Normal"/>
    <w:next w:val="Normal"/>
    <w:qFormat/>
    <w:rsid w:val="004E218E"/>
    <w:pPr>
      <w:spacing w:before="240" w:after="60"/>
      <w:outlineLvl w:val="4"/>
    </w:pPr>
    <w:rPr>
      <w:b/>
      <w:bCs/>
      <w:i/>
      <w:iCs/>
      <w:sz w:val="26"/>
      <w:szCs w:val="26"/>
    </w:rPr>
  </w:style>
  <w:style w:type="paragraph" w:styleId="Heading6">
    <w:name w:val="heading 6"/>
    <w:basedOn w:val="Normal"/>
    <w:next w:val="Normal"/>
    <w:qFormat/>
    <w:rsid w:val="004E218E"/>
    <w:pPr>
      <w:spacing w:before="240" w:after="60"/>
      <w:outlineLvl w:val="5"/>
    </w:pPr>
    <w:rPr>
      <w:b/>
      <w:bCs/>
      <w:sz w:val="22"/>
      <w:szCs w:val="22"/>
    </w:rPr>
  </w:style>
  <w:style w:type="paragraph" w:styleId="Heading7">
    <w:name w:val="heading 7"/>
    <w:basedOn w:val="Normal"/>
    <w:next w:val="Normal"/>
    <w:qFormat/>
    <w:rsid w:val="004E218E"/>
    <w:pPr>
      <w:spacing w:before="240" w:after="60"/>
      <w:outlineLvl w:val="6"/>
    </w:pPr>
  </w:style>
  <w:style w:type="paragraph" w:styleId="Heading8">
    <w:name w:val="heading 8"/>
    <w:basedOn w:val="Normal"/>
    <w:next w:val="Normal"/>
    <w:qFormat/>
    <w:rsid w:val="004E218E"/>
    <w:pPr>
      <w:spacing w:before="240" w:after="60"/>
      <w:outlineLvl w:val="7"/>
    </w:pPr>
    <w:rPr>
      <w:i/>
      <w:iCs/>
    </w:rPr>
  </w:style>
  <w:style w:type="paragraph" w:styleId="Heading9">
    <w:name w:val="heading 9"/>
    <w:basedOn w:val="Normal"/>
    <w:next w:val="Normal"/>
    <w:qFormat/>
    <w:rsid w:val="004E21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Heading1">
    <w:name w:val="DPS Heading 1"/>
    <w:next w:val="DPSListNumber1"/>
    <w:rsid w:val="00B12B0B"/>
    <w:pPr>
      <w:keepNext/>
      <w:spacing w:before="220"/>
    </w:pPr>
    <w:rPr>
      <w:rFonts w:ascii="Verdana" w:hAnsi="Verdana" w:cs="Arial"/>
      <w:b/>
      <w:bCs/>
      <w:iCs/>
      <w:sz w:val="22"/>
      <w:szCs w:val="28"/>
    </w:rPr>
  </w:style>
  <w:style w:type="paragraph" w:customStyle="1" w:styleId="DPSListNumber1">
    <w:name w:val="DPS List Number 1"/>
    <w:basedOn w:val="Normal"/>
    <w:link w:val="DPSListNumber1Char"/>
    <w:qFormat/>
    <w:rsid w:val="00A40B88"/>
    <w:pPr>
      <w:numPr>
        <w:ilvl w:val="1"/>
        <w:numId w:val="28"/>
      </w:numPr>
      <w:spacing w:before="220"/>
    </w:pPr>
    <w:rPr>
      <w:rFonts w:ascii="Verdana" w:hAnsi="Verdana"/>
      <w:sz w:val="22"/>
    </w:rPr>
  </w:style>
  <w:style w:type="paragraph" w:customStyle="1" w:styleId="DPSListNumber2">
    <w:name w:val="DPS List Number 2"/>
    <w:basedOn w:val="Normal"/>
    <w:link w:val="DPSListNumber2Char"/>
    <w:rsid w:val="00A40B88"/>
    <w:pPr>
      <w:numPr>
        <w:ilvl w:val="2"/>
        <w:numId w:val="28"/>
      </w:numPr>
      <w:spacing w:before="180"/>
    </w:pPr>
    <w:rPr>
      <w:rFonts w:ascii="Verdana" w:hAnsi="Verdana"/>
      <w:sz w:val="22"/>
      <w:szCs w:val="22"/>
    </w:rPr>
  </w:style>
  <w:style w:type="paragraph" w:customStyle="1" w:styleId="DPSListNumber3">
    <w:name w:val="DPS List Number 3"/>
    <w:basedOn w:val="Normal"/>
    <w:rsid w:val="000C6B23"/>
    <w:pPr>
      <w:numPr>
        <w:ilvl w:val="3"/>
        <w:numId w:val="28"/>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B12B0B"/>
    <w:pPr>
      <w:keepNext/>
      <w:spacing w:before="200"/>
    </w:pPr>
    <w:rPr>
      <w:rFonts w:ascii="Verdana" w:hAnsi="Verdana" w:cs="Arial"/>
      <w:bCs/>
      <w:i/>
      <w:sz w:val="22"/>
      <w:szCs w:val="26"/>
    </w:rPr>
  </w:style>
  <w:style w:type="paragraph" w:customStyle="1" w:styleId="DPSHeading3">
    <w:name w:val="DPS Heading 3"/>
    <w:next w:val="DPSListNumber1"/>
    <w:rsid w:val="00B12B0B"/>
    <w:pPr>
      <w:keepNext/>
      <w:spacing w:before="180"/>
    </w:pPr>
    <w:rPr>
      <w:rFonts w:ascii="Verdana" w:hAnsi="Verdana" w:cs="Arial"/>
      <w:b/>
      <w:szCs w:val="22"/>
    </w:rPr>
  </w:style>
  <w:style w:type="paragraph" w:customStyle="1" w:styleId="DPSHeading4">
    <w:name w:val="DPS Heading 4"/>
    <w:next w:val="DPSListNumber1"/>
    <w:rsid w:val="00B12B0B"/>
    <w:pPr>
      <w:keepNext/>
      <w:spacing w:before="160"/>
    </w:pPr>
    <w:rPr>
      <w:rFonts w:ascii="Verdana" w:hAnsi="Verdana" w:cs="Arial"/>
      <w:i/>
      <w:sz w:val="18"/>
      <w:szCs w:val="22"/>
    </w:rPr>
  </w:style>
  <w:style w:type="paragraph" w:customStyle="1" w:styleId="DPSTitle">
    <w:name w:val="DPS Title"/>
    <w:next w:val="DPSNormal"/>
    <w:rsid w:val="00B12B0B"/>
    <w:pPr>
      <w:keepNext/>
      <w:spacing w:before="240"/>
    </w:pPr>
    <w:rPr>
      <w:rFonts w:ascii="Verdana" w:hAnsi="Verdana" w:cs="Arial"/>
      <w:b/>
      <w:bCs/>
      <w:kern w:val="32"/>
      <w:sz w:val="26"/>
      <w:szCs w:val="22"/>
    </w:rPr>
  </w:style>
  <w:style w:type="paragraph" w:styleId="TOC1">
    <w:name w:val="toc 1"/>
    <w:basedOn w:val="Normal"/>
    <w:next w:val="Normal"/>
    <w:autoRedefine/>
    <w:semiHidden/>
    <w:rsid w:val="00C83C9E"/>
    <w:rPr>
      <w:rFonts w:ascii="Verdana" w:hAnsi="Verdana"/>
      <w:b/>
      <w:sz w:val="22"/>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856E26"/>
    <w:pPr>
      <w:tabs>
        <w:tab w:val="center" w:pos="4153"/>
        <w:tab w:val="right" w:pos="8306"/>
      </w:tabs>
    </w:pPr>
    <w:rPr>
      <w:rFonts w:ascii="Arial" w:hAnsi="Arial" w:cs="Arial"/>
      <w:sz w:val="22"/>
      <w:szCs w:val="22"/>
    </w:rPr>
  </w:style>
  <w:style w:type="table" w:styleId="TableGrid">
    <w:name w:val="Table Grid"/>
    <w:aliases w:val="DPS Table Grid"/>
    <w:basedOn w:val="TableNormal"/>
    <w:rsid w:val="00856E26"/>
    <w:rPr>
      <w:rFonts w:ascii="Verdana" w:hAnsi="Verdana"/>
      <w:sz w:val="22"/>
    </w:rPr>
    <w:tblPr>
      <w:tblInd w:w="0" w:type="dxa"/>
      <w:tblCellMar>
        <w:top w:w="0" w:type="dxa"/>
        <w:left w:w="108" w:type="dxa"/>
        <w:bottom w:w="0" w:type="dxa"/>
        <w:right w:w="108" w:type="dxa"/>
      </w:tblCellMar>
    </w:tblPr>
  </w:style>
  <w:style w:type="paragraph" w:customStyle="1" w:styleId="DPSNormal6pt">
    <w:name w:val="DPS Normal + 6pt"/>
    <w:basedOn w:val="Normal"/>
    <w:rsid w:val="00856E26"/>
    <w:pPr>
      <w:jc w:val="both"/>
    </w:pPr>
    <w:rPr>
      <w:sz w:val="12"/>
      <w:szCs w:val="12"/>
    </w:rPr>
  </w:style>
  <w:style w:type="character" w:styleId="PageNumber">
    <w:name w:val="page number"/>
    <w:basedOn w:val="DefaultParagraphFont"/>
    <w:rsid w:val="00856E26"/>
  </w:style>
  <w:style w:type="paragraph" w:styleId="TOC2">
    <w:name w:val="toc 2"/>
    <w:basedOn w:val="Normal"/>
    <w:next w:val="Normal"/>
    <w:autoRedefine/>
    <w:semiHidden/>
    <w:rsid w:val="00C83C9E"/>
    <w:pPr>
      <w:ind w:left="240"/>
    </w:pPr>
    <w:rPr>
      <w:rFonts w:ascii="Verdana" w:hAnsi="Verdana"/>
      <w:sz w:val="22"/>
    </w:rPr>
  </w:style>
  <w:style w:type="character" w:styleId="CommentReference">
    <w:name w:val="annotation reference"/>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Normal">
    <w:name w:val="DPS Normal"/>
    <w:rsid w:val="00983175"/>
    <w:rPr>
      <w:rFonts w:ascii="Verdana" w:hAnsi="Verdana"/>
      <w:sz w:val="22"/>
      <w:szCs w:val="22"/>
    </w:rPr>
  </w:style>
  <w:style w:type="paragraph" w:styleId="TOC3">
    <w:name w:val="toc 3"/>
    <w:basedOn w:val="Normal"/>
    <w:next w:val="Normal"/>
    <w:autoRedefine/>
    <w:semiHidden/>
    <w:rsid w:val="00C83C9E"/>
    <w:pPr>
      <w:ind w:left="480"/>
    </w:pPr>
    <w:rPr>
      <w:rFonts w:ascii="Verdana" w:hAnsi="Verdana"/>
      <w:sz w:val="22"/>
    </w:rPr>
  </w:style>
  <w:style w:type="paragraph" w:styleId="TOC4">
    <w:name w:val="toc 4"/>
    <w:basedOn w:val="Normal"/>
    <w:next w:val="Normal"/>
    <w:autoRedefine/>
    <w:semiHidden/>
    <w:rsid w:val="00C83C9E"/>
    <w:pPr>
      <w:ind w:left="720"/>
    </w:pPr>
    <w:rPr>
      <w:rFonts w:ascii="Verdana" w:hAnsi="Verdana"/>
      <w:sz w:val="22"/>
    </w:rPr>
  </w:style>
  <w:style w:type="paragraph" w:styleId="BlockText">
    <w:name w:val="Block Text"/>
    <w:basedOn w:val="Normal"/>
    <w:rsid w:val="004E218E"/>
    <w:pPr>
      <w:spacing w:after="120"/>
      <w:ind w:left="1440" w:right="1440"/>
    </w:pPr>
  </w:style>
  <w:style w:type="paragraph" w:styleId="BodyText">
    <w:name w:val="Body Text"/>
    <w:basedOn w:val="Normal"/>
    <w:rsid w:val="004E218E"/>
    <w:pPr>
      <w:spacing w:after="120"/>
    </w:pPr>
  </w:style>
  <w:style w:type="paragraph" w:styleId="BodyText2">
    <w:name w:val="Body Text 2"/>
    <w:basedOn w:val="Normal"/>
    <w:rsid w:val="004E218E"/>
    <w:pPr>
      <w:spacing w:after="120" w:line="480" w:lineRule="auto"/>
    </w:pPr>
  </w:style>
  <w:style w:type="paragraph" w:styleId="BodyText3">
    <w:name w:val="Body Text 3"/>
    <w:basedOn w:val="Normal"/>
    <w:rsid w:val="004E218E"/>
    <w:pPr>
      <w:spacing w:after="120"/>
    </w:pPr>
    <w:rPr>
      <w:sz w:val="16"/>
      <w:szCs w:val="16"/>
    </w:rPr>
  </w:style>
  <w:style w:type="paragraph" w:styleId="BodyTextFirstIndent">
    <w:name w:val="Body Text First Indent"/>
    <w:basedOn w:val="BodyText"/>
    <w:rsid w:val="004E218E"/>
    <w:pPr>
      <w:ind w:firstLine="210"/>
    </w:pPr>
  </w:style>
  <w:style w:type="paragraph" w:styleId="BodyTextIndent">
    <w:name w:val="Body Text Indent"/>
    <w:basedOn w:val="Normal"/>
    <w:rsid w:val="004E218E"/>
    <w:pPr>
      <w:spacing w:after="120"/>
      <w:ind w:left="283"/>
    </w:pPr>
  </w:style>
  <w:style w:type="paragraph" w:styleId="BodyTextFirstIndent2">
    <w:name w:val="Body Text First Indent 2"/>
    <w:basedOn w:val="BodyTextIndent"/>
    <w:rsid w:val="004E218E"/>
    <w:pPr>
      <w:ind w:firstLine="210"/>
    </w:pPr>
  </w:style>
  <w:style w:type="paragraph" w:styleId="BodyTextIndent2">
    <w:name w:val="Body Text Indent 2"/>
    <w:basedOn w:val="Normal"/>
    <w:rsid w:val="004E218E"/>
    <w:pPr>
      <w:spacing w:after="120" w:line="480" w:lineRule="auto"/>
      <w:ind w:left="283"/>
    </w:pPr>
  </w:style>
  <w:style w:type="paragraph" w:styleId="BodyTextIndent3">
    <w:name w:val="Body Text Indent 3"/>
    <w:basedOn w:val="Normal"/>
    <w:rsid w:val="004E218E"/>
    <w:pPr>
      <w:spacing w:after="120"/>
      <w:ind w:left="283"/>
    </w:pPr>
    <w:rPr>
      <w:sz w:val="16"/>
      <w:szCs w:val="16"/>
    </w:rPr>
  </w:style>
  <w:style w:type="paragraph" w:styleId="Caption">
    <w:name w:val="caption"/>
    <w:basedOn w:val="Normal"/>
    <w:next w:val="Normal"/>
    <w:qFormat/>
    <w:rsid w:val="004E218E"/>
    <w:pPr>
      <w:spacing w:before="120" w:after="120"/>
    </w:pPr>
    <w:rPr>
      <w:b/>
      <w:bCs/>
      <w:sz w:val="20"/>
      <w:szCs w:val="20"/>
    </w:rPr>
  </w:style>
  <w:style w:type="paragraph" w:styleId="Closing">
    <w:name w:val="Closing"/>
    <w:basedOn w:val="Normal"/>
    <w:rsid w:val="004E218E"/>
    <w:pPr>
      <w:ind w:left="4252"/>
    </w:pPr>
  </w:style>
  <w:style w:type="paragraph" w:styleId="Date">
    <w:name w:val="Date"/>
    <w:basedOn w:val="Normal"/>
    <w:next w:val="Normal"/>
    <w:rsid w:val="004E218E"/>
  </w:style>
  <w:style w:type="paragraph" w:styleId="DocumentMap">
    <w:name w:val="Document Map"/>
    <w:basedOn w:val="Normal"/>
    <w:semiHidden/>
    <w:rsid w:val="004E218E"/>
    <w:pPr>
      <w:shd w:val="clear" w:color="auto" w:fill="000080"/>
    </w:pPr>
    <w:rPr>
      <w:rFonts w:ascii="Tahoma" w:hAnsi="Tahoma" w:cs="Tahoma"/>
    </w:rPr>
  </w:style>
  <w:style w:type="paragraph" w:styleId="E-mailSignature">
    <w:name w:val="E-mail Signature"/>
    <w:basedOn w:val="Normal"/>
    <w:rsid w:val="004E218E"/>
  </w:style>
  <w:style w:type="paragraph" w:styleId="EndnoteText">
    <w:name w:val="endnote text"/>
    <w:basedOn w:val="Normal"/>
    <w:semiHidden/>
    <w:rsid w:val="004E218E"/>
    <w:rPr>
      <w:sz w:val="20"/>
      <w:szCs w:val="20"/>
    </w:rPr>
  </w:style>
  <w:style w:type="paragraph" w:styleId="EnvelopeAddress">
    <w:name w:val="envelope address"/>
    <w:basedOn w:val="Normal"/>
    <w:rsid w:val="004E21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E218E"/>
    <w:rPr>
      <w:rFonts w:ascii="Arial" w:hAnsi="Arial" w:cs="Arial"/>
      <w:sz w:val="20"/>
      <w:szCs w:val="20"/>
    </w:rPr>
  </w:style>
  <w:style w:type="paragraph" w:styleId="FootnoteText">
    <w:name w:val="footnote text"/>
    <w:basedOn w:val="Normal"/>
    <w:semiHidden/>
    <w:rsid w:val="004E218E"/>
    <w:rPr>
      <w:sz w:val="20"/>
      <w:szCs w:val="20"/>
    </w:rPr>
  </w:style>
  <w:style w:type="paragraph" w:styleId="HTMLAddress">
    <w:name w:val="HTML Address"/>
    <w:basedOn w:val="Normal"/>
    <w:rsid w:val="004E218E"/>
    <w:rPr>
      <w:i/>
      <w:iCs/>
    </w:rPr>
  </w:style>
  <w:style w:type="paragraph" w:styleId="HTMLPreformatted">
    <w:name w:val="HTML Preformatted"/>
    <w:basedOn w:val="Normal"/>
    <w:rsid w:val="004E218E"/>
    <w:rPr>
      <w:rFonts w:ascii="Courier New" w:hAnsi="Courier New" w:cs="Courier New"/>
      <w:sz w:val="20"/>
      <w:szCs w:val="20"/>
    </w:rPr>
  </w:style>
  <w:style w:type="paragraph" w:styleId="Index1">
    <w:name w:val="index 1"/>
    <w:basedOn w:val="Normal"/>
    <w:next w:val="Normal"/>
    <w:autoRedefine/>
    <w:semiHidden/>
    <w:rsid w:val="004E218E"/>
    <w:pPr>
      <w:ind w:left="240" w:hanging="240"/>
    </w:pPr>
  </w:style>
  <w:style w:type="paragraph" w:styleId="Index2">
    <w:name w:val="index 2"/>
    <w:basedOn w:val="Normal"/>
    <w:next w:val="Normal"/>
    <w:autoRedefine/>
    <w:semiHidden/>
    <w:rsid w:val="004E218E"/>
    <w:pPr>
      <w:ind w:left="480" w:hanging="240"/>
    </w:pPr>
  </w:style>
  <w:style w:type="paragraph" w:styleId="Index3">
    <w:name w:val="index 3"/>
    <w:basedOn w:val="Normal"/>
    <w:next w:val="Normal"/>
    <w:autoRedefine/>
    <w:semiHidden/>
    <w:rsid w:val="004E218E"/>
    <w:pPr>
      <w:ind w:left="720" w:hanging="240"/>
    </w:pPr>
  </w:style>
  <w:style w:type="paragraph" w:styleId="Index4">
    <w:name w:val="index 4"/>
    <w:basedOn w:val="Normal"/>
    <w:next w:val="Normal"/>
    <w:autoRedefine/>
    <w:semiHidden/>
    <w:rsid w:val="004E218E"/>
    <w:pPr>
      <w:ind w:left="960" w:hanging="240"/>
    </w:pPr>
  </w:style>
  <w:style w:type="paragraph" w:styleId="Index5">
    <w:name w:val="index 5"/>
    <w:basedOn w:val="Normal"/>
    <w:next w:val="Normal"/>
    <w:autoRedefine/>
    <w:semiHidden/>
    <w:rsid w:val="004E218E"/>
    <w:pPr>
      <w:ind w:left="1200" w:hanging="240"/>
    </w:pPr>
  </w:style>
  <w:style w:type="paragraph" w:styleId="Index6">
    <w:name w:val="index 6"/>
    <w:basedOn w:val="Normal"/>
    <w:next w:val="Normal"/>
    <w:autoRedefine/>
    <w:semiHidden/>
    <w:rsid w:val="004E218E"/>
    <w:pPr>
      <w:ind w:left="1440" w:hanging="240"/>
    </w:pPr>
  </w:style>
  <w:style w:type="paragraph" w:styleId="Index7">
    <w:name w:val="index 7"/>
    <w:basedOn w:val="Normal"/>
    <w:next w:val="Normal"/>
    <w:autoRedefine/>
    <w:semiHidden/>
    <w:rsid w:val="004E218E"/>
    <w:pPr>
      <w:ind w:left="1680" w:hanging="240"/>
    </w:pPr>
  </w:style>
  <w:style w:type="paragraph" w:styleId="Index8">
    <w:name w:val="index 8"/>
    <w:basedOn w:val="Normal"/>
    <w:next w:val="Normal"/>
    <w:autoRedefine/>
    <w:semiHidden/>
    <w:rsid w:val="004E218E"/>
    <w:pPr>
      <w:ind w:left="1920" w:hanging="240"/>
    </w:pPr>
  </w:style>
  <w:style w:type="paragraph" w:styleId="Index9">
    <w:name w:val="index 9"/>
    <w:basedOn w:val="Normal"/>
    <w:next w:val="Normal"/>
    <w:autoRedefine/>
    <w:semiHidden/>
    <w:rsid w:val="004E218E"/>
    <w:pPr>
      <w:ind w:left="2160" w:hanging="240"/>
    </w:pPr>
  </w:style>
  <w:style w:type="paragraph" w:styleId="IndexHeading">
    <w:name w:val="index heading"/>
    <w:basedOn w:val="Normal"/>
    <w:next w:val="Index1"/>
    <w:semiHidden/>
    <w:rsid w:val="004E218E"/>
    <w:rPr>
      <w:rFonts w:ascii="Arial" w:hAnsi="Arial" w:cs="Arial"/>
      <w:b/>
      <w:bCs/>
    </w:rPr>
  </w:style>
  <w:style w:type="paragraph" w:styleId="List">
    <w:name w:val="List"/>
    <w:basedOn w:val="Normal"/>
    <w:rsid w:val="004E218E"/>
    <w:pPr>
      <w:ind w:left="283" w:hanging="283"/>
    </w:pPr>
  </w:style>
  <w:style w:type="paragraph" w:styleId="List2">
    <w:name w:val="List 2"/>
    <w:basedOn w:val="Normal"/>
    <w:rsid w:val="004E218E"/>
    <w:pPr>
      <w:ind w:left="566" w:hanging="283"/>
    </w:pPr>
  </w:style>
  <w:style w:type="paragraph" w:styleId="List3">
    <w:name w:val="List 3"/>
    <w:basedOn w:val="Normal"/>
    <w:rsid w:val="004E218E"/>
    <w:pPr>
      <w:ind w:left="849" w:hanging="283"/>
    </w:pPr>
  </w:style>
  <w:style w:type="paragraph" w:styleId="List4">
    <w:name w:val="List 4"/>
    <w:basedOn w:val="Normal"/>
    <w:rsid w:val="004E218E"/>
    <w:pPr>
      <w:ind w:left="1132" w:hanging="283"/>
    </w:pPr>
  </w:style>
  <w:style w:type="paragraph" w:styleId="List5">
    <w:name w:val="List 5"/>
    <w:basedOn w:val="Normal"/>
    <w:rsid w:val="004E218E"/>
    <w:pPr>
      <w:ind w:left="1415" w:hanging="283"/>
    </w:pPr>
  </w:style>
  <w:style w:type="paragraph" w:styleId="ListBullet">
    <w:name w:val="List Bullet"/>
    <w:basedOn w:val="Normal"/>
    <w:autoRedefine/>
    <w:rsid w:val="004E218E"/>
    <w:pPr>
      <w:numPr>
        <w:numId w:val="21"/>
      </w:numPr>
    </w:pPr>
  </w:style>
  <w:style w:type="paragraph" w:styleId="ListBullet2">
    <w:name w:val="List Bullet 2"/>
    <w:basedOn w:val="Normal"/>
    <w:autoRedefine/>
    <w:rsid w:val="004E218E"/>
    <w:pPr>
      <w:numPr>
        <w:numId w:val="22"/>
      </w:numPr>
    </w:pPr>
  </w:style>
  <w:style w:type="paragraph" w:styleId="ListBullet3">
    <w:name w:val="List Bullet 3"/>
    <w:basedOn w:val="Normal"/>
    <w:autoRedefine/>
    <w:rsid w:val="004E218E"/>
    <w:pPr>
      <w:numPr>
        <w:numId w:val="23"/>
      </w:numPr>
    </w:pPr>
  </w:style>
  <w:style w:type="paragraph" w:styleId="ListBullet4">
    <w:name w:val="List Bullet 4"/>
    <w:basedOn w:val="Normal"/>
    <w:autoRedefine/>
    <w:rsid w:val="004E218E"/>
    <w:pPr>
      <w:numPr>
        <w:numId w:val="24"/>
      </w:numPr>
    </w:pPr>
  </w:style>
  <w:style w:type="paragraph" w:styleId="ListBullet5">
    <w:name w:val="List Bullet 5"/>
    <w:basedOn w:val="Normal"/>
    <w:autoRedefine/>
    <w:rsid w:val="004E218E"/>
    <w:pPr>
      <w:numPr>
        <w:numId w:val="25"/>
      </w:numPr>
    </w:pPr>
  </w:style>
  <w:style w:type="paragraph" w:styleId="ListContinue">
    <w:name w:val="List Continue"/>
    <w:basedOn w:val="Normal"/>
    <w:rsid w:val="004E218E"/>
    <w:pPr>
      <w:spacing w:after="120"/>
      <w:ind w:left="283"/>
    </w:pPr>
  </w:style>
  <w:style w:type="paragraph" w:styleId="ListContinue2">
    <w:name w:val="List Continue 2"/>
    <w:basedOn w:val="Normal"/>
    <w:rsid w:val="004E218E"/>
    <w:pPr>
      <w:spacing w:after="120"/>
      <w:ind w:left="566"/>
    </w:pPr>
  </w:style>
  <w:style w:type="paragraph" w:styleId="ListContinue3">
    <w:name w:val="List Continue 3"/>
    <w:basedOn w:val="Normal"/>
    <w:rsid w:val="004E218E"/>
    <w:pPr>
      <w:spacing w:after="120"/>
      <w:ind w:left="849"/>
    </w:pPr>
  </w:style>
  <w:style w:type="paragraph" w:styleId="ListContinue4">
    <w:name w:val="List Continue 4"/>
    <w:basedOn w:val="Normal"/>
    <w:rsid w:val="004E218E"/>
    <w:pPr>
      <w:spacing w:after="120"/>
      <w:ind w:left="1132"/>
    </w:pPr>
  </w:style>
  <w:style w:type="paragraph" w:styleId="ListContinue5">
    <w:name w:val="List Continue 5"/>
    <w:basedOn w:val="Normal"/>
    <w:rsid w:val="004E218E"/>
    <w:pPr>
      <w:spacing w:after="120"/>
      <w:ind w:left="1415"/>
    </w:pPr>
  </w:style>
  <w:style w:type="paragraph" w:styleId="ListNumber">
    <w:name w:val="List Number"/>
    <w:basedOn w:val="Normal"/>
    <w:rsid w:val="004E218E"/>
    <w:pPr>
      <w:numPr>
        <w:numId w:val="9"/>
      </w:numPr>
    </w:pPr>
  </w:style>
  <w:style w:type="paragraph" w:styleId="ListNumber2">
    <w:name w:val="List Number 2"/>
    <w:basedOn w:val="Normal"/>
    <w:rsid w:val="004E218E"/>
    <w:pPr>
      <w:numPr>
        <w:numId w:val="11"/>
      </w:numPr>
    </w:pPr>
  </w:style>
  <w:style w:type="paragraph" w:styleId="ListNumber3">
    <w:name w:val="List Number 3"/>
    <w:basedOn w:val="Normal"/>
    <w:rsid w:val="004E218E"/>
    <w:pPr>
      <w:numPr>
        <w:numId w:val="12"/>
      </w:numPr>
    </w:pPr>
  </w:style>
  <w:style w:type="paragraph" w:styleId="ListNumber4">
    <w:name w:val="List Number 4"/>
    <w:basedOn w:val="Normal"/>
    <w:rsid w:val="004E218E"/>
    <w:pPr>
      <w:numPr>
        <w:numId w:val="20"/>
      </w:numPr>
    </w:pPr>
  </w:style>
  <w:style w:type="paragraph" w:styleId="ListNumber5">
    <w:name w:val="List Number 5"/>
    <w:basedOn w:val="Normal"/>
    <w:rsid w:val="004E218E"/>
    <w:pPr>
      <w:numPr>
        <w:numId w:val="26"/>
      </w:numPr>
    </w:pPr>
  </w:style>
  <w:style w:type="paragraph" w:styleId="MacroText">
    <w:name w:val="macro"/>
    <w:semiHidden/>
    <w:rsid w:val="004E21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E21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E218E"/>
  </w:style>
  <w:style w:type="paragraph" w:styleId="NormalIndent">
    <w:name w:val="Normal Indent"/>
    <w:basedOn w:val="Normal"/>
    <w:rsid w:val="004E218E"/>
    <w:pPr>
      <w:ind w:left="720"/>
    </w:pPr>
  </w:style>
  <w:style w:type="paragraph" w:styleId="NoteHeading">
    <w:name w:val="Note Heading"/>
    <w:basedOn w:val="Normal"/>
    <w:next w:val="Normal"/>
    <w:rsid w:val="004E218E"/>
  </w:style>
  <w:style w:type="paragraph" w:styleId="PlainText">
    <w:name w:val="Plain Text"/>
    <w:basedOn w:val="Normal"/>
    <w:rsid w:val="004E218E"/>
    <w:rPr>
      <w:rFonts w:ascii="Courier New" w:hAnsi="Courier New" w:cs="Courier New"/>
      <w:sz w:val="20"/>
      <w:szCs w:val="20"/>
    </w:rPr>
  </w:style>
  <w:style w:type="paragraph" w:styleId="Salutation">
    <w:name w:val="Salutation"/>
    <w:basedOn w:val="Normal"/>
    <w:next w:val="Normal"/>
    <w:rsid w:val="004E218E"/>
  </w:style>
  <w:style w:type="paragraph" w:styleId="Signature">
    <w:name w:val="Signature"/>
    <w:basedOn w:val="Normal"/>
    <w:rsid w:val="004E218E"/>
    <w:pPr>
      <w:ind w:left="4252"/>
    </w:pPr>
  </w:style>
  <w:style w:type="paragraph" w:styleId="Subtitle">
    <w:name w:val="Subtitle"/>
    <w:basedOn w:val="Normal"/>
    <w:qFormat/>
    <w:rsid w:val="004E218E"/>
    <w:pPr>
      <w:spacing w:after="60"/>
      <w:jc w:val="center"/>
      <w:outlineLvl w:val="1"/>
    </w:pPr>
    <w:rPr>
      <w:rFonts w:ascii="Arial" w:hAnsi="Arial" w:cs="Arial"/>
    </w:rPr>
  </w:style>
  <w:style w:type="paragraph" w:styleId="TableofAuthorities">
    <w:name w:val="table of authorities"/>
    <w:basedOn w:val="Normal"/>
    <w:next w:val="Normal"/>
    <w:semiHidden/>
    <w:rsid w:val="004E218E"/>
    <w:pPr>
      <w:ind w:left="240" w:hanging="240"/>
    </w:pPr>
  </w:style>
  <w:style w:type="paragraph" w:styleId="TableofFigures">
    <w:name w:val="table of figures"/>
    <w:basedOn w:val="Normal"/>
    <w:next w:val="Normal"/>
    <w:semiHidden/>
    <w:rsid w:val="004E218E"/>
    <w:pPr>
      <w:ind w:left="480" w:hanging="480"/>
    </w:pPr>
  </w:style>
  <w:style w:type="paragraph" w:styleId="Title">
    <w:name w:val="Title"/>
    <w:basedOn w:val="Normal"/>
    <w:qFormat/>
    <w:rsid w:val="004E218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E218E"/>
    <w:pPr>
      <w:spacing w:before="120"/>
    </w:pPr>
    <w:rPr>
      <w:rFonts w:ascii="Arial" w:hAnsi="Arial" w:cs="Arial"/>
      <w:b/>
      <w:bCs/>
    </w:rPr>
  </w:style>
  <w:style w:type="paragraph" w:styleId="TOC5">
    <w:name w:val="toc 5"/>
    <w:basedOn w:val="Normal"/>
    <w:next w:val="Normal"/>
    <w:autoRedefine/>
    <w:semiHidden/>
    <w:rsid w:val="004E218E"/>
    <w:pPr>
      <w:ind w:left="960"/>
    </w:pPr>
  </w:style>
  <w:style w:type="paragraph" w:styleId="TOC6">
    <w:name w:val="toc 6"/>
    <w:basedOn w:val="Normal"/>
    <w:next w:val="Normal"/>
    <w:autoRedefine/>
    <w:semiHidden/>
    <w:rsid w:val="004E218E"/>
    <w:pPr>
      <w:ind w:left="1200"/>
    </w:pPr>
  </w:style>
  <w:style w:type="paragraph" w:styleId="TOC7">
    <w:name w:val="toc 7"/>
    <w:basedOn w:val="Normal"/>
    <w:next w:val="Normal"/>
    <w:autoRedefine/>
    <w:semiHidden/>
    <w:rsid w:val="004E218E"/>
    <w:pPr>
      <w:ind w:left="1440"/>
    </w:pPr>
  </w:style>
  <w:style w:type="paragraph" w:styleId="TOC8">
    <w:name w:val="toc 8"/>
    <w:basedOn w:val="Normal"/>
    <w:next w:val="Normal"/>
    <w:autoRedefine/>
    <w:semiHidden/>
    <w:rsid w:val="004E218E"/>
    <w:pPr>
      <w:ind w:left="1680"/>
    </w:pPr>
  </w:style>
  <w:style w:type="paragraph" w:styleId="TOC9">
    <w:name w:val="toc 9"/>
    <w:basedOn w:val="Normal"/>
    <w:next w:val="Normal"/>
    <w:autoRedefine/>
    <w:semiHidden/>
    <w:rsid w:val="004E218E"/>
    <w:pPr>
      <w:ind w:left="1920"/>
    </w:pPr>
  </w:style>
  <w:style w:type="character" w:styleId="Hyperlink">
    <w:name w:val="Hyperlink"/>
    <w:rsid w:val="007A2C54"/>
    <w:rPr>
      <w:color w:val="0000FF"/>
      <w:u w:val="single"/>
    </w:rPr>
  </w:style>
  <w:style w:type="character" w:customStyle="1" w:styleId="DPSListNumber1Char">
    <w:name w:val="DPS List Number 1 Char"/>
    <w:link w:val="DPSListNumber1"/>
    <w:rsid w:val="007A2C54"/>
    <w:rPr>
      <w:rFonts w:ascii="Verdana" w:hAnsi="Verdana"/>
      <w:sz w:val="22"/>
      <w:szCs w:val="24"/>
    </w:rPr>
  </w:style>
  <w:style w:type="character" w:customStyle="1" w:styleId="DPSListNumber2Char">
    <w:name w:val="DPS List Number 2 Char"/>
    <w:link w:val="DPSListNumber2"/>
    <w:rsid w:val="007A2C54"/>
    <w:rPr>
      <w:rFonts w:ascii="Verdana" w:hAnsi="Verdana"/>
      <w:sz w:val="22"/>
      <w:szCs w:val="22"/>
    </w:rPr>
  </w:style>
  <w:style w:type="character" w:styleId="FollowedHyperlink">
    <w:name w:val="FollowedHyperlink"/>
    <w:uiPriority w:val="99"/>
    <w:semiHidden/>
    <w:unhideWhenUsed/>
    <w:rsid w:val="008C2DE1"/>
    <w:rPr>
      <w:color w:val="800080"/>
      <w:u w:val="single"/>
    </w:rPr>
  </w:style>
  <w:style w:type="paragraph" w:customStyle="1" w:styleId="DPSFooter">
    <w:name w:val="DPS Footer"/>
    <w:basedOn w:val="Footer"/>
    <w:qFormat/>
    <w:rsid w:val="0069355A"/>
    <w:pPr>
      <w:jc w:val="right"/>
    </w:pPr>
    <w:rPr>
      <w:snapToGrid w:val="0"/>
      <w:sz w:val="20"/>
      <w:szCs w:val="20"/>
      <w:lang w:eastAsia="en-US"/>
    </w:rPr>
  </w:style>
  <w:style w:type="character" w:customStyle="1" w:styleId="FooterChar">
    <w:name w:val="Footer Char"/>
    <w:link w:val="Footer"/>
    <w:uiPriority w:val="99"/>
    <w:rsid w:val="00E04FA5"/>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61454">
      <w:bodyDiv w:val="1"/>
      <w:marLeft w:val="0"/>
      <w:marRight w:val="0"/>
      <w:marTop w:val="0"/>
      <w:marBottom w:val="0"/>
      <w:divBdr>
        <w:top w:val="none" w:sz="0" w:space="0" w:color="auto"/>
        <w:left w:val="none" w:sz="0" w:space="0" w:color="auto"/>
        <w:bottom w:val="none" w:sz="0" w:space="0" w:color="auto"/>
        <w:right w:val="none" w:sz="0" w:space="0" w:color="auto"/>
      </w:divBdr>
    </w:div>
    <w:div w:id="17801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gov.au/About_Parliament/Employment/Department_of_Parliamentary_Services" TargetMode="External"/><Relationship Id="rId13" Type="http://schemas.openxmlformats.org/officeDocument/2006/relationships/footer" Target="footer1.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ph.gov.au/binaries/dps/wearedps-brochure.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h.gov.au/About_Parliament/Parliamentary_Departments/Department_of_Parliamentary_Services/Department_of_Parliamentary_Services_Public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apsc.gov.au/publications-and-media/current-publications/cracking-the-code/factsheet5" TargetMode="External"/><Relationship Id="rId19" Type="http://schemas.openxmlformats.org/officeDocument/2006/relationships/hyperlink" Target="http://www.aph.gov.au/About_Parliament/Employment/Department_of_Parliamentary_Services" TargetMode="External"/><Relationship Id="rId4" Type="http://schemas.openxmlformats.org/officeDocument/2006/relationships/settings" Target="settings.xml"/><Relationship Id="rId9" Type="http://schemas.openxmlformats.org/officeDocument/2006/relationships/hyperlink" Target="mailto:dps.recruitment@aph.gov.au" TargetMode="External"/><Relationship Id="rId14" Type="http://schemas.openxmlformats.org/officeDocument/2006/relationships/header" Target="head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1534</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Information Pack PEL1 - PEL2</vt:lpstr>
    </vt:vector>
  </TitlesOfParts>
  <Company>Parliament of Australia</Company>
  <LinksUpToDate>false</LinksUpToDate>
  <CharactersWithSpaces>11220</CharactersWithSpaces>
  <SharedDoc>false</SharedDoc>
  <HLinks>
    <vt:vector size="42" baseType="variant">
      <vt:variant>
        <vt:i4>8192057</vt:i4>
      </vt:variant>
      <vt:variant>
        <vt:i4>18</vt:i4>
      </vt:variant>
      <vt:variant>
        <vt:i4>0</vt:i4>
      </vt:variant>
      <vt:variant>
        <vt:i4>5</vt:i4>
      </vt:variant>
      <vt:variant>
        <vt:lpwstr>http://www.aph.gov.au/About_Parliament/Employment/Department_of_Parliamentary_Services</vt:lpwstr>
      </vt:variant>
      <vt:variant>
        <vt:lpwstr>vac</vt:lpwstr>
      </vt:variant>
      <vt:variant>
        <vt:i4>4259852</vt:i4>
      </vt:variant>
      <vt:variant>
        <vt:i4>15</vt:i4>
      </vt:variant>
      <vt:variant>
        <vt:i4>0</vt:i4>
      </vt:variant>
      <vt:variant>
        <vt:i4>5</vt:i4>
      </vt:variant>
      <vt:variant>
        <vt:lpwstr>http://www.aph.gov.au/binaries/dps/wearedps-brochure.pdf</vt:lpwstr>
      </vt:variant>
      <vt:variant>
        <vt:lpwstr/>
      </vt:variant>
      <vt:variant>
        <vt:i4>4128772</vt:i4>
      </vt:variant>
      <vt:variant>
        <vt:i4>12</vt:i4>
      </vt:variant>
      <vt:variant>
        <vt:i4>0</vt:i4>
      </vt:variant>
      <vt:variant>
        <vt:i4>5</vt:i4>
      </vt:variant>
      <vt:variant>
        <vt:lpwstr>http://www.aph.gov.au/About_Parliament/Parliamentary_Departments/Department_of_Parliamentary_Services/Department_of_Parliamentary_Services_Publications</vt:lpwstr>
      </vt:variant>
      <vt:variant>
        <vt:lpwstr/>
      </vt:variant>
      <vt:variant>
        <vt:i4>1900575</vt:i4>
      </vt:variant>
      <vt:variant>
        <vt:i4>9</vt:i4>
      </vt:variant>
      <vt:variant>
        <vt:i4>0</vt:i4>
      </vt:variant>
      <vt:variant>
        <vt:i4>5</vt:i4>
      </vt:variant>
      <vt:variant>
        <vt:lpwstr>http://www.apsc.gov.au/learn/integrated-leadership-system</vt:lpwstr>
      </vt:variant>
      <vt:variant>
        <vt:lpwstr/>
      </vt:variant>
      <vt:variant>
        <vt:i4>1900575</vt:i4>
      </vt:variant>
      <vt:variant>
        <vt:i4>6</vt:i4>
      </vt:variant>
      <vt:variant>
        <vt:i4>0</vt:i4>
      </vt:variant>
      <vt:variant>
        <vt:i4>5</vt:i4>
      </vt:variant>
      <vt:variant>
        <vt:lpwstr>http://www.apsc.gov.au/learn/integrated-leadership-system</vt:lpwstr>
      </vt:variant>
      <vt:variant>
        <vt:lpwstr/>
      </vt:variant>
      <vt:variant>
        <vt:i4>852022</vt:i4>
      </vt:variant>
      <vt:variant>
        <vt:i4>3</vt:i4>
      </vt:variant>
      <vt:variant>
        <vt:i4>0</vt:i4>
      </vt:variant>
      <vt:variant>
        <vt:i4>5</vt:i4>
      </vt:variant>
      <vt:variant>
        <vt:lpwstr>mailto:dps.recruitment@aph.gov.au</vt:lpwstr>
      </vt:variant>
      <vt:variant>
        <vt:lpwstr/>
      </vt:variant>
      <vt:variant>
        <vt:i4>8192057</vt:i4>
      </vt:variant>
      <vt:variant>
        <vt:i4>0</vt:i4>
      </vt:variant>
      <vt:variant>
        <vt:i4>0</vt:i4>
      </vt:variant>
      <vt:variant>
        <vt:i4>5</vt:i4>
      </vt:variant>
      <vt:variant>
        <vt:lpwstr>http://www.aph.gov.au/About_Parliament/Employment/Department_of_Parliamentary_Services</vt:lpwstr>
      </vt:variant>
      <vt:variant>
        <vt:lpwstr>vac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 PEL1 - PEL2</dc:title>
  <dc:subject/>
  <dc:creator>ristevskir</dc:creator>
  <cp:keywords/>
  <cp:lastModifiedBy>ristevskir</cp:lastModifiedBy>
  <cp:revision>4</cp:revision>
  <cp:lastPrinted>2004-07-22T23:56:00Z</cp:lastPrinted>
  <dcterms:created xsi:type="dcterms:W3CDTF">2013-01-30T06:43:00Z</dcterms:created>
  <dcterms:modified xsi:type="dcterms:W3CDTF">2013-01-30T21:31:00Z</dcterms:modified>
</cp:coreProperties>
</file>